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C6" w:rsidRDefault="000C23C6" w:rsidP="00F667EF">
      <w:pPr>
        <w:spacing w:after="54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23C6" w:rsidRPr="000C23C6" w:rsidRDefault="000C23C6" w:rsidP="000C23C6">
      <w:pPr>
        <w:spacing w:after="0" w:line="240" w:lineRule="atLeast"/>
        <w:ind w:left="11" w:right="6" w:hanging="11"/>
        <w:jc w:val="center"/>
        <w:rPr>
          <w:rFonts w:ascii="Akrobat ExtraBold" w:eastAsia="Times New Roman" w:hAnsi="Akrobat ExtraBold" w:cs="Times New Roman"/>
          <w:color w:val="000000"/>
          <w:lang w:eastAsia="ru-RU"/>
        </w:rPr>
      </w:pPr>
      <w:r w:rsidRPr="000C23C6">
        <w:rPr>
          <w:rFonts w:ascii="Akrobat ExtraBold" w:eastAsia="Times New Roman" w:hAnsi="Akrobat ExtraBold" w:cs="Times New Roman"/>
          <w:color w:val="000000"/>
          <w:lang w:eastAsia="ru-RU"/>
        </w:rPr>
        <w:t xml:space="preserve">Всероссийский научно-исследовательский институт </w:t>
      </w:r>
    </w:p>
    <w:p w:rsidR="000C23C6" w:rsidRPr="000C23C6" w:rsidRDefault="000C23C6" w:rsidP="000C23C6">
      <w:pPr>
        <w:spacing w:after="0" w:line="240" w:lineRule="atLeast"/>
        <w:ind w:left="11" w:right="6" w:hanging="11"/>
        <w:jc w:val="center"/>
        <w:rPr>
          <w:rFonts w:ascii="Akrobat ExtraBold" w:eastAsia="Times New Roman" w:hAnsi="Akrobat ExtraBold" w:cs="Times New Roman"/>
          <w:color w:val="000000"/>
          <w:lang w:eastAsia="ru-RU"/>
        </w:rPr>
      </w:pPr>
      <w:r w:rsidRPr="000C23C6">
        <w:rPr>
          <w:rFonts w:ascii="Akrobat ExtraBold" w:eastAsia="Times New Roman" w:hAnsi="Akrobat ExtraBold" w:cs="Times New Roman"/>
          <w:color w:val="000000"/>
          <w:lang w:eastAsia="ru-RU"/>
        </w:rPr>
        <w:t xml:space="preserve">рыбного хозяйства и океанографии </w:t>
      </w:r>
    </w:p>
    <w:p w:rsidR="000C23C6" w:rsidRPr="000C23C6" w:rsidRDefault="000C23C6" w:rsidP="000C23C6">
      <w:pPr>
        <w:spacing w:after="0" w:line="240" w:lineRule="atLeast"/>
        <w:ind w:left="11" w:right="6" w:hanging="11"/>
        <w:jc w:val="center"/>
        <w:rPr>
          <w:rFonts w:ascii="Akrobat ExtraBold" w:eastAsia="Times New Roman" w:hAnsi="Akrobat ExtraBold" w:cs="Times New Roman"/>
          <w:color w:val="000000"/>
          <w:lang w:eastAsia="ru-RU"/>
        </w:rPr>
      </w:pPr>
      <w:r w:rsidRPr="000C23C6">
        <w:rPr>
          <w:rFonts w:ascii="Akrobat ExtraBold" w:eastAsia="Times New Roman" w:hAnsi="Akrobat ExtraBold" w:cs="Times New Roman"/>
          <w:color w:val="000000"/>
          <w:lang w:eastAsia="ru-RU"/>
        </w:rPr>
        <w:t xml:space="preserve">Уральский государственный горный университет </w:t>
      </w:r>
    </w:p>
    <w:p w:rsidR="00831AD2" w:rsidRPr="000C23C6" w:rsidRDefault="00831AD2" w:rsidP="000C23C6">
      <w:pPr>
        <w:spacing w:after="0" w:line="240" w:lineRule="atLeast"/>
        <w:ind w:left="11" w:right="5" w:hanging="11"/>
        <w:jc w:val="center"/>
        <w:rPr>
          <w:rFonts w:ascii="Akrobat ExtraBold" w:eastAsia="Times New Roman" w:hAnsi="Akrobat ExtraBold" w:cs="Times New Roman"/>
          <w:color w:val="000000"/>
          <w:lang w:eastAsia="ru-RU"/>
        </w:rPr>
      </w:pPr>
      <w:r w:rsidRPr="000C23C6">
        <w:rPr>
          <w:rFonts w:ascii="Akrobat ExtraBold" w:eastAsia="Times New Roman" w:hAnsi="Akrobat ExtraBold" w:cs="Times New Roman"/>
          <w:color w:val="000000"/>
          <w:lang w:eastAsia="ru-RU"/>
        </w:rPr>
        <w:t xml:space="preserve">Институт экономики </w:t>
      </w:r>
      <w:proofErr w:type="spellStart"/>
      <w:r w:rsidRPr="000C23C6">
        <w:rPr>
          <w:rFonts w:ascii="Akrobat ExtraBold" w:eastAsia="Times New Roman" w:hAnsi="Akrobat ExtraBold" w:cs="Times New Roman"/>
          <w:color w:val="000000"/>
          <w:lang w:eastAsia="ru-RU"/>
        </w:rPr>
        <w:t>УрО</w:t>
      </w:r>
      <w:proofErr w:type="spellEnd"/>
      <w:r w:rsidRPr="000C23C6">
        <w:rPr>
          <w:rFonts w:ascii="Akrobat ExtraBold" w:eastAsia="Times New Roman" w:hAnsi="Akrobat ExtraBold" w:cs="Times New Roman"/>
          <w:color w:val="000000"/>
          <w:lang w:eastAsia="ru-RU"/>
        </w:rPr>
        <w:t xml:space="preserve"> РАН </w:t>
      </w:r>
    </w:p>
    <w:p w:rsidR="00F667EF" w:rsidRPr="000C23C6" w:rsidRDefault="00F667EF" w:rsidP="000C23C6">
      <w:pPr>
        <w:spacing w:after="0" w:line="240" w:lineRule="atLeast"/>
        <w:ind w:left="11" w:right="8" w:hanging="11"/>
        <w:jc w:val="center"/>
        <w:rPr>
          <w:rFonts w:ascii="Akrobat ExtraBold" w:eastAsia="Times New Roman" w:hAnsi="Akrobat ExtraBold" w:cs="Times New Roman"/>
          <w:color w:val="000000"/>
          <w:lang w:eastAsia="ru-RU"/>
        </w:rPr>
      </w:pPr>
      <w:r w:rsidRPr="000C23C6">
        <w:rPr>
          <w:rFonts w:ascii="Akrobat ExtraBold" w:eastAsia="Times New Roman" w:hAnsi="Akrobat ExtraBold" w:cs="Times New Roman"/>
          <w:color w:val="000000"/>
          <w:lang w:eastAsia="ru-RU"/>
        </w:rPr>
        <w:t xml:space="preserve">Государственный университет по землеустройству </w:t>
      </w:r>
    </w:p>
    <w:p w:rsidR="000C23C6" w:rsidRPr="000C23C6" w:rsidRDefault="00F667EF" w:rsidP="000C23C6">
      <w:pPr>
        <w:spacing w:after="0" w:line="240" w:lineRule="atLeast"/>
        <w:ind w:left="11" w:hanging="11"/>
        <w:jc w:val="center"/>
        <w:rPr>
          <w:rFonts w:ascii="Akrobat ExtraBold" w:eastAsia="Times New Roman" w:hAnsi="Akrobat ExtraBold" w:cs="Times New Roman"/>
          <w:color w:val="000000"/>
          <w:lang w:eastAsia="ru-RU"/>
        </w:rPr>
      </w:pPr>
      <w:r w:rsidRPr="000C23C6">
        <w:rPr>
          <w:rFonts w:ascii="Akrobat ExtraBold" w:eastAsia="Times New Roman" w:hAnsi="Akrobat ExtraBold" w:cs="Times New Roman"/>
          <w:color w:val="000000"/>
          <w:lang w:eastAsia="ru-RU"/>
        </w:rPr>
        <w:t xml:space="preserve">Уральский НИИ экономической безопасности и развития сельских территорий </w:t>
      </w:r>
    </w:p>
    <w:p w:rsidR="00F667EF" w:rsidRPr="000C23C6" w:rsidRDefault="001E2566" w:rsidP="000C23C6">
      <w:pPr>
        <w:spacing w:after="0" w:line="240" w:lineRule="atLeast"/>
        <w:ind w:left="11" w:hanging="11"/>
        <w:jc w:val="center"/>
        <w:rPr>
          <w:rFonts w:ascii="Akrobat ExtraBold" w:eastAsia="Times New Roman" w:hAnsi="Akrobat ExtraBold" w:cs="Times New Roman"/>
          <w:color w:val="000000"/>
          <w:lang w:eastAsia="ru-RU"/>
        </w:rPr>
      </w:pPr>
      <w:r w:rsidRPr="000C23C6">
        <w:rPr>
          <w:rFonts w:ascii="Akrobat ExtraBold" w:eastAsia="Times New Roman" w:hAnsi="Akrobat ExtraBold" w:cs="Times New Roman"/>
          <w:color w:val="000000"/>
          <w:lang w:eastAsia="ru-RU"/>
        </w:rPr>
        <w:t>Уральский государственный</w:t>
      </w:r>
      <w:r w:rsidR="00F667EF" w:rsidRPr="000C23C6">
        <w:rPr>
          <w:rFonts w:ascii="Akrobat ExtraBold" w:eastAsia="Times New Roman" w:hAnsi="Akrobat ExtraBold" w:cs="Times New Roman"/>
          <w:color w:val="000000"/>
          <w:lang w:eastAsia="ru-RU"/>
        </w:rPr>
        <w:t xml:space="preserve"> экономический университет </w:t>
      </w:r>
    </w:p>
    <w:p w:rsidR="00F667EF" w:rsidRDefault="00F667EF" w:rsidP="00F667EF">
      <w:pPr>
        <w:spacing w:after="80"/>
        <w:ind w:left="334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F667EF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</w:t>
      </w:r>
    </w:p>
    <w:tbl>
      <w:tblPr>
        <w:tblStyle w:val="a3"/>
        <w:tblW w:w="102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1446"/>
        <w:gridCol w:w="1311"/>
        <w:gridCol w:w="2256"/>
        <w:gridCol w:w="1056"/>
        <w:gridCol w:w="1273"/>
        <w:gridCol w:w="1568"/>
      </w:tblGrid>
      <w:tr w:rsidR="00057700" w:rsidTr="00057700">
        <w:tc>
          <w:tcPr>
            <w:tcW w:w="1470" w:type="dxa"/>
          </w:tcPr>
          <w:p w:rsidR="00057700" w:rsidRDefault="007D325B" w:rsidP="00D30770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3pt;height:62.3pt">
                  <v:imagedata r:id="rId6" o:title="3"/>
                </v:shape>
              </w:pict>
            </w:r>
          </w:p>
        </w:tc>
        <w:tc>
          <w:tcPr>
            <w:tcW w:w="1446" w:type="dxa"/>
          </w:tcPr>
          <w:p w:rsidR="00057700" w:rsidRDefault="00057700" w:rsidP="00D30770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73ECE6D6" wp14:editId="6260A723">
                  <wp:extent cx="779648" cy="858741"/>
                  <wp:effectExtent l="0" t="0" r="1905" b="0"/>
                  <wp:docPr id="3" name="Рисунок 3" descr="C:\Users\Highly evo\AppData\Local\Microsoft\Windows\INetCache\Content.Word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ighly evo\AppData\Local\Microsoft\Windows\INetCache\Content.Word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896" cy="875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</w:tcPr>
          <w:p w:rsidR="00057700" w:rsidRDefault="00057700" w:rsidP="00D30770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30F8CC3F" wp14:editId="53C06141">
                  <wp:extent cx="695635" cy="866692"/>
                  <wp:effectExtent l="0" t="0" r="0" b="0"/>
                  <wp:docPr id="2" name="Рисунок 2" descr="C:\Users\Highly evo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ighly evo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219" cy="90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</w:tcPr>
          <w:p w:rsidR="00057700" w:rsidRDefault="00057700" w:rsidP="00057700">
            <w:pPr>
              <w:spacing w:after="8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>
                  <wp:extent cx="1293520" cy="860643"/>
                  <wp:effectExtent l="0" t="0" r="1905" b="0"/>
                  <wp:docPr id="7" name="Рисунок 7" descr="C:\Users\Highly evo\AppData\Local\Microsoft\Windows\INetCache\Content.Word\Логотип_ВНИ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Highly evo\AppData\Local\Microsoft\Windows\INetCache\Content.Word\Логотип_ВНИ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260" cy="86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</w:tcPr>
          <w:p w:rsidR="00057700" w:rsidRDefault="00057700" w:rsidP="00D30770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165FE8B0" wp14:editId="786E54E4">
                  <wp:extent cx="525253" cy="887095"/>
                  <wp:effectExtent l="0" t="0" r="8255" b="8255"/>
                  <wp:docPr id="5" name="Рисунок 5" descr="C:\Users\Highly evo\AppData\Local\Microsoft\Windows\INetCache\Content.Word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Highly evo\AppData\Local\Microsoft\Windows\INetCache\Content.Word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557" cy="91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057700" w:rsidRDefault="00057700" w:rsidP="00D30770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3BBBAE6E" wp14:editId="2A1F98B0">
                  <wp:extent cx="671389" cy="895185"/>
                  <wp:effectExtent l="0" t="0" r="0" b="635"/>
                  <wp:docPr id="4" name="Рисунок 4" descr="C:\Users\Highly evo\AppData\Local\Microsoft\Windows\INetCache\Content.Word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Highly evo\AppData\Local\Microsoft\Windows\INetCache\Content.Word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669" cy="908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7" w:type="dxa"/>
          </w:tcPr>
          <w:p w:rsidR="00057700" w:rsidRDefault="007D325B" w:rsidP="00F667EF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pict>
                <v:shape id="_x0000_i1026" type="#_x0000_t75" style="width:67.6pt;height:62.3pt">
                  <v:imagedata r:id="rId12" o:title="Логи"/>
                </v:shape>
              </w:pict>
            </w:r>
          </w:p>
        </w:tc>
      </w:tr>
    </w:tbl>
    <w:p w:rsidR="00F17AA3" w:rsidRPr="00F667EF" w:rsidRDefault="00F17AA3" w:rsidP="00F667EF">
      <w:pPr>
        <w:spacing w:after="80"/>
        <w:ind w:left="33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67EF" w:rsidRPr="00F667EF" w:rsidRDefault="00F667EF" w:rsidP="00F667EF">
      <w:pPr>
        <w:spacing w:after="62"/>
        <w:ind w:left="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67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667EF" w:rsidRPr="000C23C6" w:rsidRDefault="000C23C6" w:rsidP="000C23C6">
      <w:pPr>
        <w:spacing w:after="3"/>
        <w:ind w:left="10" w:right="7" w:hanging="10"/>
        <w:jc w:val="center"/>
        <w:rPr>
          <w:rFonts w:ascii="Akrobat Black" w:eastAsia="Times New Roman" w:hAnsi="Akrobat Black" w:cs="Times New Roman"/>
          <w:b/>
          <w:color w:val="000000"/>
          <w:sz w:val="36"/>
          <w:szCs w:val="36"/>
          <w:lang w:eastAsia="ru-RU"/>
        </w:rPr>
      </w:pPr>
      <w:r w:rsidRPr="000C23C6">
        <w:rPr>
          <w:rFonts w:ascii="Akrobat Black" w:eastAsia="Times New Roman" w:hAnsi="Akrobat Black" w:cs="Times New Roman"/>
          <w:b/>
          <w:color w:val="000000"/>
          <w:sz w:val="36"/>
          <w:szCs w:val="36"/>
          <w:lang w:eastAsia="ru-RU"/>
        </w:rPr>
        <w:t xml:space="preserve">ИНФОРМАЦИОННОЕ ПИСЬМО </w:t>
      </w:r>
    </w:p>
    <w:p w:rsidR="000C23C6" w:rsidRPr="000C23C6" w:rsidRDefault="000C23C6" w:rsidP="000C23C6">
      <w:pPr>
        <w:spacing w:after="3"/>
        <w:ind w:left="10" w:right="7" w:hanging="10"/>
        <w:jc w:val="center"/>
        <w:rPr>
          <w:rFonts w:ascii="Akrobat Black" w:eastAsia="Times New Roman" w:hAnsi="Akrobat Black" w:cs="Times New Roman"/>
          <w:color w:val="000000"/>
          <w:sz w:val="36"/>
          <w:szCs w:val="36"/>
          <w:lang w:eastAsia="ru-RU"/>
        </w:rPr>
      </w:pPr>
    </w:p>
    <w:p w:rsidR="00F667EF" w:rsidRPr="000C23C6" w:rsidRDefault="000C23C6" w:rsidP="00F667EF">
      <w:pPr>
        <w:spacing w:after="6"/>
        <w:ind w:left="10" w:right="5" w:hanging="10"/>
        <w:jc w:val="center"/>
        <w:rPr>
          <w:rFonts w:ascii="Akrobat Black" w:eastAsia="Times New Roman" w:hAnsi="Akrobat Black" w:cs="Times New Roman"/>
          <w:color w:val="000000"/>
          <w:sz w:val="36"/>
          <w:szCs w:val="36"/>
          <w:lang w:eastAsia="ru-RU"/>
        </w:rPr>
      </w:pPr>
      <w:r w:rsidRPr="000C23C6">
        <w:rPr>
          <w:rFonts w:ascii="Akrobat Black" w:eastAsia="Times New Roman" w:hAnsi="Akrobat Black" w:cs="Times New Roman"/>
          <w:b/>
          <w:color w:val="000000"/>
          <w:sz w:val="48"/>
          <w:szCs w:val="48"/>
          <w:lang w:eastAsia="ru-RU"/>
        </w:rPr>
        <w:t>V</w:t>
      </w:r>
      <w:r w:rsidRPr="000C23C6">
        <w:rPr>
          <w:rFonts w:ascii="Akrobat Black" w:eastAsia="Times New Roman" w:hAnsi="Akrobat Black" w:cs="Times New Roman"/>
          <w:color w:val="000000"/>
          <w:sz w:val="36"/>
          <w:szCs w:val="36"/>
          <w:lang w:eastAsia="ru-RU"/>
        </w:rPr>
        <w:t xml:space="preserve"> МЕЖДУНАРОДНАЯ НАУЧНО</w:t>
      </w:r>
      <w:r w:rsidR="00F667EF" w:rsidRPr="000C23C6">
        <w:rPr>
          <w:rFonts w:ascii="Akrobat Black" w:eastAsia="Times New Roman" w:hAnsi="Akrobat Black" w:cs="Times New Roman"/>
          <w:color w:val="000000"/>
          <w:sz w:val="36"/>
          <w:szCs w:val="36"/>
          <w:lang w:eastAsia="ru-RU"/>
        </w:rPr>
        <w:t>-ПРАКТИЧЕСК</w:t>
      </w:r>
      <w:r w:rsidRPr="000C23C6">
        <w:rPr>
          <w:rFonts w:ascii="Akrobat Black" w:eastAsia="Times New Roman" w:hAnsi="Akrobat Black" w:cs="Times New Roman"/>
          <w:color w:val="000000"/>
          <w:sz w:val="36"/>
          <w:szCs w:val="36"/>
          <w:lang w:eastAsia="ru-RU"/>
        </w:rPr>
        <w:t>АЯ</w:t>
      </w:r>
      <w:r w:rsidR="00F667EF" w:rsidRPr="000C23C6">
        <w:rPr>
          <w:rFonts w:ascii="Akrobat Black" w:eastAsia="Times New Roman" w:hAnsi="Akrobat Black" w:cs="Times New Roman"/>
          <w:color w:val="000000"/>
          <w:sz w:val="36"/>
          <w:szCs w:val="36"/>
          <w:lang w:eastAsia="ru-RU"/>
        </w:rPr>
        <w:t xml:space="preserve"> КОНФЕРЕНЦИ</w:t>
      </w:r>
      <w:r w:rsidRPr="000C23C6">
        <w:rPr>
          <w:rFonts w:ascii="Akrobat Black" w:eastAsia="Times New Roman" w:hAnsi="Akrobat Black" w:cs="Times New Roman"/>
          <w:color w:val="000000"/>
          <w:sz w:val="36"/>
          <w:szCs w:val="36"/>
          <w:lang w:eastAsia="ru-RU"/>
        </w:rPr>
        <w:t>Я</w:t>
      </w:r>
      <w:r w:rsidR="00F667EF" w:rsidRPr="000C23C6">
        <w:rPr>
          <w:rFonts w:ascii="Akrobat Black" w:eastAsia="Times New Roman" w:hAnsi="Akrobat Black" w:cs="Times New Roman"/>
          <w:color w:val="000000"/>
          <w:sz w:val="36"/>
          <w:szCs w:val="36"/>
          <w:lang w:eastAsia="ru-RU"/>
        </w:rPr>
        <w:t xml:space="preserve"> </w:t>
      </w:r>
    </w:p>
    <w:p w:rsidR="00F667EF" w:rsidRPr="000C23C6" w:rsidRDefault="00F667EF" w:rsidP="00F667EF">
      <w:pPr>
        <w:spacing w:after="4"/>
        <w:ind w:left="67"/>
        <w:jc w:val="center"/>
        <w:rPr>
          <w:rFonts w:ascii="Akrobat Black" w:eastAsia="Times New Roman" w:hAnsi="Akrobat Black" w:cs="Times New Roman"/>
          <w:color w:val="000000"/>
          <w:sz w:val="36"/>
          <w:szCs w:val="36"/>
          <w:lang w:eastAsia="ru-RU"/>
        </w:rPr>
      </w:pPr>
      <w:r w:rsidRPr="000C23C6">
        <w:rPr>
          <w:rFonts w:ascii="Akrobat Black" w:eastAsia="Times New Roman" w:hAnsi="Akrobat Black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F667EF" w:rsidRPr="000C23C6" w:rsidRDefault="00F667EF" w:rsidP="00F667EF">
      <w:pPr>
        <w:spacing w:after="3"/>
        <w:ind w:left="10" w:right="8" w:hanging="10"/>
        <w:jc w:val="center"/>
        <w:rPr>
          <w:rFonts w:ascii="Akrobat Black" w:eastAsia="Times New Roman" w:hAnsi="Akrobat Black" w:cs="Times New Roman"/>
          <w:color w:val="000000"/>
          <w:sz w:val="36"/>
          <w:szCs w:val="36"/>
          <w:lang w:eastAsia="ru-RU"/>
        </w:rPr>
      </w:pPr>
      <w:r w:rsidRPr="000C23C6">
        <w:rPr>
          <w:rFonts w:ascii="Akrobat Black" w:eastAsia="Times New Roman" w:hAnsi="Akrobat Black" w:cs="Times New Roman"/>
          <w:b/>
          <w:color w:val="000000"/>
          <w:sz w:val="36"/>
          <w:szCs w:val="36"/>
          <w:lang w:eastAsia="ru-RU"/>
        </w:rPr>
        <w:t xml:space="preserve">«ГЛОБАЛЬНЫЕ И НАЦИОНАЛЬНЫЕ ПРОБЛЕМЫ </w:t>
      </w:r>
    </w:p>
    <w:p w:rsidR="00F667EF" w:rsidRPr="000C23C6" w:rsidRDefault="00F667EF" w:rsidP="00F667EF">
      <w:pPr>
        <w:spacing w:after="60"/>
        <w:ind w:left="10" w:right="3" w:hanging="10"/>
        <w:jc w:val="center"/>
        <w:rPr>
          <w:rFonts w:ascii="Akrobat Black" w:eastAsia="Times New Roman" w:hAnsi="Akrobat Black" w:cs="Times New Roman"/>
          <w:color w:val="000000"/>
          <w:sz w:val="36"/>
          <w:szCs w:val="36"/>
          <w:lang w:eastAsia="ru-RU"/>
        </w:rPr>
      </w:pPr>
      <w:r w:rsidRPr="000C23C6">
        <w:rPr>
          <w:rFonts w:ascii="Akrobat Black" w:eastAsia="Times New Roman" w:hAnsi="Akrobat Black" w:cs="Times New Roman"/>
          <w:b/>
          <w:color w:val="000000"/>
          <w:sz w:val="36"/>
          <w:szCs w:val="36"/>
          <w:lang w:eastAsia="ru-RU"/>
        </w:rPr>
        <w:t xml:space="preserve">ПРОДОВОЛЬСТВЕННОЙ БЕЗОПАСНОСТИ: УРОКИ, ВЫЗОВЫ И </w:t>
      </w:r>
    </w:p>
    <w:p w:rsidR="00F667EF" w:rsidRPr="000C23C6" w:rsidRDefault="00F667EF" w:rsidP="00F667EF">
      <w:pPr>
        <w:spacing w:after="3"/>
        <w:ind w:left="10" w:right="2" w:hanging="10"/>
        <w:jc w:val="center"/>
        <w:rPr>
          <w:rFonts w:ascii="Akrobat Black" w:eastAsia="Times New Roman" w:hAnsi="Akrobat Black" w:cs="Times New Roman"/>
          <w:color w:val="000000"/>
          <w:sz w:val="36"/>
          <w:szCs w:val="36"/>
          <w:lang w:eastAsia="ru-RU"/>
        </w:rPr>
      </w:pPr>
      <w:r w:rsidRPr="000C23C6">
        <w:rPr>
          <w:rFonts w:ascii="Akrobat Black" w:eastAsia="Times New Roman" w:hAnsi="Akrobat Black" w:cs="Times New Roman"/>
          <w:b/>
          <w:color w:val="000000"/>
          <w:sz w:val="36"/>
          <w:szCs w:val="36"/>
          <w:lang w:eastAsia="ru-RU"/>
        </w:rPr>
        <w:t xml:space="preserve">НОВЫЕ ВОЗМОЖНОСТИ» </w:t>
      </w:r>
    </w:p>
    <w:p w:rsidR="00F667EF" w:rsidRPr="000C23C6" w:rsidRDefault="00F667EF" w:rsidP="00F667EF">
      <w:pPr>
        <w:spacing w:after="43"/>
        <w:ind w:left="67"/>
        <w:jc w:val="center"/>
        <w:rPr>
          <w:rFonts w:ascii="Akrobat Black" w:eastAsia="Times New Roman" w:hAnsi="Akrobat Black" w:cs="Times New Roman"/>
          <w:color w:val="000000"/>
          <w:sz w:val="28"/>
          <w:lang w:eastAsia="ru-RU"/>
        </w:rPr>
      </w:pPr>
      <w:r w:rsidRPr="000C23C6">
        <w:rPr>
          <w:rFonts w:ascii="Akrobat Black" w:eastAsia="Times New Roman" w:hAnsi="Akrobat Black" w:cs="Times New Roman"/>
          <w:b/>
          <w:color w:val="000000"/>
          <w:sz w:val="28"/>
          <w:lang w:eastAsia="ru-RU"/>
        </w:rPr>
        <w:t xml:space="preserve"> </w:t>
      </w:r>
    </w:p>
    <w:p w:rsidR="00F667EF" w:rsidRPr="000C23C6" w:rsidRDefault="007D325B" w:rsidP="00F667EF">
      <w:pPr>
        <w:spacing w:after="4"/>
        <w:ind w:left="10" w:right="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– 15</w:t>
      </w:r>
      <w:r w:rsidR="00F667EF" w:rsidRPr="000C23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октября 202</w:t>
      </w:r>
      <w:r w:rsidR="001E2566" w:rsidRPr="000C23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 w:rsidR="00F667EF" w:rsidRPr="000C23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года </w:t>
      </w:r>
    </w:p>
    <w:p w:rsidR="00F667EF" w:rsidRPr="000C23C6" w:rsidRDefault="00F667EF" w:rsidP="00F667EF">
      <w:pPr>
        <w:spacing w:after="1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C23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0C23C6" w:rsidRDefault="000C23C6" w:rsidP="00F667EF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67EF" w:rsidRPr="00F667EF" w:rsidRDefault="00F667EF" w:rsidP="00F667EF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667EF" w:rsidRPr="00F667EF" w:rsidRDefault="00F667EF" w:rsidP="00F667EF">
      <w:pPr>
        <w:spacing w:after="0"/>
        <w:ind w:left="29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67E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BD4FA49" wp14:editId="249296D1">
            <wp:extent cx="2171700" cy="2086610"/>
            <wp:effectExtent l="0" t="0" r="0" b="0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EF" w:rsidRPr="00F667EF" w:rsidRDefault="00F667EF" w:rsidP="00F667EF">
      <w:pPr>
        <w:spacing w:after="4"/>
        <w:ind w:left="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667EF" w:rsidRPr="00F667EF" w:rsidRDefault="00F667EF" w:rsidP="00F667EF">
      <w:pPr>
        <w:spacing w:after="1"/>
        <w:ind w:left="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667EF" w:rsidRPr="00F667EF" w:rsidRDefault="00F667EF" w:rsidP="00F667EF">
      <w:pPr>
        <w:spacing w:after="44"/>
        <w:ind w:left="6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667EF" w:rsidRPr="000C23C6" w:rsidRDefault="001E2566" w:rsidP="00F667EF">
      <w:pPr>
        <w:spacing w:after="54"/>
        <w:ind w:left="10" w:right="2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C23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г. Екатеринбург- 2022</w:t>
      </w:r>
      <w:r w:rsidR="00F667EF" w:rsidRPr="000C23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667EF" w:rsidRDefault="00F667EF" w:rsidP="00F667EF">
      <w:pPr>
        <w:keepNext/>
        <w:keepLines/>
        <w:spacing w:after="0"/>
        <w:ind w:left="10" w:right="1" w:hanging="10"/>
        <w:jc w:val="center"/>
        <w:outlineLvl w:val="0"/>
        <w:rPr>
          <w:rFonts w:ascii="Arial" w:eastAsia="Arial" w:hAnsi="Arial" w:cs="Arial"/>
          <w:b/>
          <w:color w:val="000000"/>
          <w:sz w:val="28"/>
          <w:lang w:eastAsia="ru-RU"/>
        </w:rPr>
      </w:pPr>
    </w:p>
    <w:p w:rsidR="007D3717" w:rsidRDefault="007D3717" w:rsidP="00F667EF">
      <w:pPr>
        <w:keepNext/>
        <w:keepLines/>
        <w:spacing w:after="0"/>
        <w:ind w:left="10" w:right="1" w:hanging="10"/>
        <w:jc w:val="center"/>
        <w:outlineLvl w:val="0"/>
        <w:rPr>
          <w:rFonts w:ascii="Arial" w:eastAsia="Arial" w:hAnsi="Arial" w:cs="Arial"/>
          <w:b/>
          <w:color w:val="000000"/>
          <w:sz w:val="28"/>
          <w:lang w:eastAsia="ru-RU"/>
        </w:rPr>
      </w:pPr>
    </w:p>
    <w:p w:rsidR="00C90032" w:rsidRDefault="00C90032" w:rsidP="00C90032">
      <w:pPr>
        <w:pStyle w:val="a5"/>
        <w:jc w:val="center"/>
        <w:rPr>
          <w:rStyle w:val="a6"/>
          <w:rFonts w:ascii="Times New Roman" w:hAnsi="Times New Roman"/>
          <w:bCs w:val="0"/>
          <w:sz w:val="28"/>
          <w:szCs w:val="28"/>
        </w:rPr>
      </w:pPr>
      <w:r w:rsidRPr="004E20BA">
        <w:rPr>
          <w:rStyle w:val="a6"/>
          <w:rFonts w:ascii="Times New Roman" w:hAnsi="Times New Roman"/>
          <w:sz w:val="28"/>
          <w:szCs w:val="28"/>
        </w:rPr>
        <w:t>УВАЖАЕМЫЕ КОЛЛЕГИ!</w:t>
      </w:r>
    </w:p>
    <w:p w:rsidR="00C90032" w:rsidRDefault="00C90032" w:rsidP="00C90032">
      <w:pPr>
        <w:pStyle w:val="a5"/>
        <w:jc w:val="center"/>
        <w:rPr>
          <w:rStyle w:val="a6"/>
          <w:rFonts w:ascii="Times New Roman" w:hAnsi="Times New Roman"/>
          <w:bCs w:val="0"/>
          <w:sz w:val="28"/>
          <w:szCs w:val="28"/>
        </w:rPr>
      </w:pPr>
    </w:p>
    <w:p w:rsidR="00C90032" w:rsidRPr="00EE57E7" w:rsidRDefault="00C90032" w:rsidP="00C90032">
      <w:pPr>
        <w:ind w:firstLine="708"/>
        <w:jc w:val="both"/>
        <w:rPr>
          <w:b/>
          <w:sz w:val="28"/>
          <w:szCs w:val="28"/>
        </w:rPr>
      </w:pPr>
      <w:r w:rsidRPr="004E20BA">
        <w:rPr>
          <w:rStyle w:val="a6"/>
          <w:sz w:val="28"/>
          <w:szCs w:val="28"/>
        </w:rPr>
        <w:t>Приглашаем Вас принять участие в работе Международной научно-практической конференции «</w:t>
      </w:r>
      <w:r>
        <w:rPr>
          <w:rStyle w:val="a6"/>
          <w:sz w:val="28"/>
          <w:szCs w:val="28"/>
        </w:rPr>
        <w:t>Глобальные и национальные проблемы продовольственной безопасности: уроки, вызовы и новые возможности</w:t>
      </w:r>
      <w:r w:rsidRPr="004E20BA">
        <w:rPr>
          <w:rStyle w:val="a6"/>
          <w:sz w:val="28"/>
          <w:szCs w:val="28"/>
        </w:rPr>
        <w:t>»</w:t>
      </w:r>
      <w:r>
        <w:rPr>
          <w:rStyle w:val="a6"/>
          <w:sz w:val="28"/>
          <w:szCs w:val="28"/>
        </w:rPr>
        <w:t>.</w:t>
      </w:r>
      <w:r w:rsidRPr="00EE57E7">
        <w:rPr>
          <w:sz w:val="28"/>
          <w:szCs w:val="28"/>
        </w:rPr>
        <w:t xml:space="preserve"> </w:t>
      </w:r>
      <w:r w:rsidRPr="00EE57E7">
        <w:rPr>
          <w:b/>
          <w:sz w:val="28"/>
          <w:szCs w:val="28"/>
        </w:rPr>
        <w:t xml:space="preserve">На конференцию приглашаются работники вузов и научно-исследовательских </w:t>
      </w:r>
      <w:r>
        <w:rPr>
          <w:b/>
          <w:sz w:val="28"/>
          <w:szCs w:val="28"/>
        </w:rPr>
        <w:t>учреждений</w:t>
      </w:r>
      <w:r w:rsidRPr="00EE57E7">
        <w:rPr>
          <w:b/>
          <w:sz w:val="28"/>
          <w:szCs w:val="28"/>
        </w:rPr>
        <w:t>, докторанты, аспиранты и магистранты, работники производства.</w:t>
      </w:r>
    </w:p>
    <w:p w:rsidR="00C90032" w:rsidRDefault="00C90032" w:rsidP="00C90032">
      <w:pPr>
        <w:pStyle w:val="a5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67EF" w:rsidRPr="00F667EF" w:rsidRDefault="00F667EF" w:rsidP="00F667EF">
      <w:pPr>
        <w:keepNext/>
        <w:keepLines/>
        <w:spacing w:after="0"/>
        <w:ind w:left="10" w:right="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  <w:r w:rsidRPr="00F667EF">
        <w:rPr>
          <w:rFonts w:ascii="Arial" w:eastAsia="Arial" w:hAnsi="Arial" w:cs="Arial"/>
          <w:b/>
          <w:color w:val="000000"/>
          <w:sz w:val="28"/>
          <w:lang w:eastAsia="ru-RU"/>
        </w:rPr>
        <w:t>ОРГАНИЗАЦИОННЫЙ КОМИТЕТ КОНФЕРЕНЦИИ</w:t>
      </w:r>
      <w:r w:rsidRPr="00F667EF">
        <w:rPr>
          <w:rFonts w:ascii="Arial Rounded MT" w:eastAsia="Arial Rounded MT" w:hAnsi="Arial Rounded MT" w:cs="Arial Rounded MT"/>
          <w:b/>
          <w:color w:val="000000"/>
          <w:sz w:val="28"/>
          <w:lang w:eastAsia="ru-RU"/>
        </w:rPr>
        <w:t xml:space="preserve"> </w:t>
      </w:r>
    </w:p>
    <w:p w:rsidR="0064485A" w:rsidRDefault="0064485A" w:rsidP="00F667EF">
      <w:pPr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86CB2" w:rsidRPr="00F86CB2" w:rsidRDefault="00F86CB2" w:rsidP="00F86CB2">
      <w:pPr>
        <w:spacing w:after="0" w:line="268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4485A" w:rsidRDefault="00686CA1" w:rsidP="00F667EF">
      <w:pPr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Колончин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Кирилл Викторович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директор ФГБНУ «Всероссийский научно-исследовательский институт рыбн</w:t>
      </w:r>
      <w:r w:rsidR="008B4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 хозяйства и океанографии», 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ействительный государственный советник Российской Федерации </w:t>
      </w:r>
      <w:r w:rsidR="008B48B4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класса, кандидат экономических наук, доцент (г. Москва)</w:t>
      </w:r>
    </w:p>
    <w:p w:rsidR="00686CA1" w:rsidRDefault="00686CA1" w:rsidP="00F667EF">
      <w:pPr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A0A46" w:rsidRPr="008B48B4" w:rsidRDefault="00686CA1" w:rsidP="001A0A46">
      <w:pPr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Бетин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Олег Иванович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8B4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B48B4">
        <w:rPr>
          <w:rFonts w:ascii="Times New Roman" w:hAnsi="Times New Roman" w:cs="Times New Roman"/>
          <w:sz w:val="28"/>
          <w:szCs w:val="28"/>
        </w:rPr>
        <w:t>д</w:t>
      </w:r>
      <w:r w:rsidR="008B48B4" w:rsidRPr="008B48B4">
        <w:rPr>
          <w:rFonts w:ascii="Times New Roman" w:hAnsi="Times New Roman" w:cs="Times New Roman"/>
          <w:sz w:val="28"/>
          <w:szCs w:val="28"/>
        </w:rPr>
        <w:t>иректор Центра экономических исследований рыбного хозяйства ФГБНУ</w:t>
      </w:r>
      <w:r w:rsidR="008B48B4">
        <w:rPr>
          <w:rFonts w:ascii="Times New Roman" w:hAnsi="Times New Roman" w:cs="Times New Roman"/>
          <w:sz w:val="28"/>
          <w:szCs w:val="28"/>
        </w:rPr>
        <w:t xml:space="preserve"> </w:t>
      </w:r>
      <w:r w:rsidR="008B4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«Всероссийский научно-исследовательский институт рыбного хозяйства и океанографии»</w:t>
      </w:r>
      <w:r w:rsidR="008B48B4">
        <w:rPr>
          <w:rFonts w:ascii="Times New Roman" w:hAnsi="Times New Roman" w:cs="Times New Roman"/>
          <w:sz w:val="28"/>
          <w:szCs w:val="28"/>
        </w:rPr>
        <w:t>,</w:t>
      </w:r>
      <w:r w:rsidR="008B48B4" w:rsidRPr="008B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доктор экономических наук,</w:t>
      </w:r>
      <w:r w:rsidR="008B48B4" w:rsidRPr="008B4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B4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Действительный государственный советник Российской Федерации </w:t>
      </w:r>
      <w:r w:rsidR="008B48B4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III</w:t>
      </w:r>
      <w:r w:rsidR="008B48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класса</w:t>
      </w:r>
      <w:r w:rsidR="008B48B4" w:rsidRPr="008B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0A46" w:rsidRPr="008B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(г. Москва)</w:t>
      </w:r>
    </w:p>
    <w:p w:rsidR="001A0A46" w:rsidRPr="008B48B4" w:rsidRDefault="001A0A46" w:rsidP="001A0A46">
      <w:pPr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0A46" w:rsidRDefault="00686CA1" w:rsidP="001A0A46">
      <w:pPr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86CA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Труба Анатолий Сергеевич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доктор экономических наук, профессор, </w:t>
      </w:r>
      <w:r w:rsidR="001A0A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главный научный сотрудник ФГБНУ «Всероссийский научно-исследовательский институт рыбного хозяйства и океанографии»</w:t>
      </w:r>
      <w:r w:rsidR="00F86CB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действительный член Международной академии аграрного образования, член Союза писателей России</w:t>
      </w:r>
      <w:r w:rsidR="001A0A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(г. Москва)</w:t>
      </w:r>
    </w:p>
    <w:p w:rsidR="00686CA1" w:rsidRDefault="00686CA1" w:rsidP="00F667EF">
      <w:pPr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4485A" w:rsidRDefault="00F667EF" w:rsidP="00F667EF">
      <w:pPr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F667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Сёмин</w:t>
      </w:r>
      <w:proofErr w:type="spellEnd"/>
      <w:r w:rsidRPr="00F667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Александр Николаевич</w:t>
      </w:r>
      <w:r w:rsidR="00644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а</w:t>
      </w:r>
      <w:r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кадемик РАН, доктор экономических наук, профессор, Заслуженный деятель науки РФ,</w:t>
      </w:r>
      <w:r w:rsidR="00644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Заслуженный экономист РФ,</w:t>
      </w:r>
      <w:r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вице-президент Уральского отделения Вольного экономического общества России, Лауреат национальной премии им. П.А. Столыпина</w:t>
      </w:r>
      <w:r w:rsidR="006448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(г. Екатеринбург)</w:t>
      </w:r>
    </w:p>
    <w:p w:rsidR="0064485A" w:rsidRDefault="0064485A" w:rsidP="00F667EF">
      <w:pPr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667EF" w:rsidRPr="00F667EF" w:rsidRDefault="0064485A" w:rsidP="00F667EF">
      <w:pPr>
        <w:spacing w:after="0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4485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Ковалев Виктор Евгеньевич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доктор экономических наук, проректор по научной работе, профессор кафедры мировой экономики и внешнеэкономической деятельности (Уральский государственный экономический университет, г. Екатеринбург)</w:t>
      </w:r>
    </w:p>
    <w:p w:rsidR="00F667EF" w:rsidRPr="00F667EF" w:rsidRDefault="00F667EF" w:rsidP="00686CA1">
      <w:pPr>
        <w:spacing w:after="2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0234C" w:rsidRDefault="00D0234C" w:rsidP="00F667EF">
      <w:pPr>
        <w:spacing w:after="3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90032" w:rsidRDefault="00C90032" w:rsidP="00F667EF">
      <w:pPr>
        <w:spacing w:after="3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90032" w:rsidRDefault="00C90032" w:rsidP="00F667EF">
      <w:pPr>
        <w:spacing w:after="3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90032" w:rsidRDefault="00C90032" w:rsidP="00F667EF">
      <w:pPr>
        <w:spacing w:after="3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90032" w:rsidRDefault="00C90032" w:rsidP="00F667EF">
      <w:pPr>
        <w:spacing w:after="3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CE4875" w:rsidRDefault="00CE4875" w:rsidP="00CE4875">
      <w:pPr>
        <w:pStyle w:val="a5"/>
        <w:jc w:val="center"/>
        <w:rPr>
          <w:rStyle w:val="a6"/>
          <w:rFonts w:ascii="Times New Roman" w:hAnsi="Times New Roman"/>
          <w:bCs w:val="0"/>
          <w:sz w:val="28"/>
          <w:szCs w:val="28"/>
        </w:rPr>
      </w:pPr>
    </w:p>
    <w:p w:rsidR="00D91447" w:rsidRDefault="00D91447" w:rsidP="00CE4875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D91447" w:rsidRDefault="00D91447" w:rsidP="00CE4875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CE4875" w:rsidRPr="004E20BA" w:rsidRDefault="00CE4875" w:rsidP="00CE487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20BA">
        <w:rPr>
          <w:rStyle w:val="a6"/>
          <w:rFonts w:ascii="Times New Roman" w:hAnsi="Times New Roman"/>
          <w:sz w:val="24"/>
          <w:szCs w:val="24"/>
        </w:rPr>
        <w:t>ОСНОВНЫЕ ТЕМАТИЧЕСКИЕ НАПРАВЛЕНИЯ КОНФЕРЕНЦИИ:</w:t>
      </w:r>
    </w:p>
    <w:p w:rsidR="00CE4875" w:rsidRDefault="00CE4875" w:rsidP="00CE4875">
      <w:pPr>
        <w:pStyle w:val="a5"/>
      </w:pPr>
    </w:p>
    <w:p w:rsidR="00D91447" w:rsidRDefault="00D91447" w:rsidP="00CE4875">
      <w:pPr>
        <w:pStyle w:val="a5"/>
      </w:pPr>
    </w:p>
    <w:p w:rsidR="00BB1D1E" w:rsidRDefault="00CE4875" w:rsidP="00B1287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D1E">
        <w:rPr>
          <w:rFonts w:ascii="Times New Roman" w:hAnsi="Times New Roman" w:cs="Times New Roman"/>
          <w:b/>
          <w:sz w:val="28"/>
          <w:szCs w:val="28"/>
        </w:rPr>
        <w:t>Мировые проблемы продовольственного обеспечения населения планеты в условиях новых вызовов: теория, методология, практика.</w:t>
      </w:r>
    </w:p>
    <w:p w:rsidR="00BB1D1E" w:rsidRDefault="00CE4875" w:rsidP="009E4C6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D1E">
        <w:rPr>
          <w:rFonts w:ascii="Times New Roman" w:hAnsi="Times New Roman" w:cs="Times New Roman"/>
          <w:b/>
          <w:sz w:val="28"/>
          <w:szCs w:val="28"/>
        </w:rPr>
        <w:t xml:space="preserve">Национальные проблемы продовольственного обеспечения населения: угрозы, риски, неопределенности. </w:t>
      </w:r>
    </w:p>
    <w:p w:rsidR="00EA0B1D" w:rsidRDefault="00EA0B1D" w:rsidP="00EA0B1D">
      <w:pPr>
        <w:pStyle w:val="a8"/>
        <w:numPr>
          <w:ilvl w:val="0"/>
          <w:numId w:val="1"/>
        </w:numPr>
        <w:spacing w:after="0" w:line="240" w:lineRule="atLeast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Региональные аспекты в решении проблем продовольственной независимости государства и продовольственной безопасности населения.</w:t>
      </w:r>
    </w:p>
    <w:p w:rsidR="00413C4D" w:rsidRDefault="00CE4875" w:rsidP="00464D55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4D">
        <w:rPr>
          <w:rFonts w:ascii="Times New Roman" w:hAnsi="Times New Roman" w:cs="Times New Roman"/>
          <w:b/>
          <w:sz w:val="28"/>
          <w:szCs w:val="28"/>
        </w:rPr>
        <w:t xml:space="preserve">Роль ФАО в решении проблем мирового рыболовства и </w:t>
      </w:r>
      <w:proofErr w:type="spellStart"/>
      <w:r w:rsidRPr="00413C4D">
        <w:rPr>
          <w:rFonts w:ascii="Times New Roman" w:hAnsi="Times New Roman" w:cs="Times New Roman"/>
          <w:b/>
          <w:sz w:val="28"/>
          <w:szCs w:val="28"/>
        </w:rPr>
        <w:t>аквакультуры</w:t>
      </w:r>
      <w:proofErr w:type="spellEnd"/>
      <w:r w:rsidRPr="00413C4D">
        <w:rPr>
          <w:rFonts w:ascii="Times New Roman" w:hAnsi="Times New Roman" w:cs="Times New Roman"/>
          <w:b/>
          <w:sz w:val="28"/>
          <w:szCs w:val="28"/>
        </w:rPr>
        <w:t>.</w:t>
      </w:r>
    </w:p>
    <w:p w:rsidR="00413C4D" w:rsidRDefault="00CE4875" w:rsidP="00C87F1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4D">
        <w:rPr>
          <w:rFonts w:ascii="Times New Roman" w:hAnsi="Times New Roman" w:cs="Times New Roman"/>
          <w:b/>
          <w:sz w:val="28"/>
          <w:szCs w:val="28"/>
        </w:rPr>
        <w:t xml:space="preserve">Агропромышленный и </w:t>
      </w:r>
      <w:proofErr w:type="spellStart"/>
      <w:r w:rsidRPr="00413C4D">
        <w:rPr>
          <w:rFonts w:ascii="Times New Roman" w:hAnsi="Times New Roman" w:cs="Times New Roman"/>
          <w:b/>
          <w:sz w:val="28"/>
          <w:szCs w:val="28"/>
        </w:rPr>
        <w:t>рыбохозяйственный</w:t>
      </w:r>
      <w:proofErr w:type="spellEnd"/>
      <w:r w:rsidRPr="00413C4D">
        <w:rPr>
          <w:rFonts w:ascii="Times New Roman" w:hAnsi="Times New Roman" w:cs="Times New Roman"/>
          <w:b/>
          <w:sz w:val="28"/>
          <w:szCs w:val="28"/>
        </w:rPr>
        <w:t xml:space="preserve"> комплексы – важнейшие структурные составляющие национальной системы продовольственной безопасности.</w:t>
      </w:r>
    </w:p>
    <w:p w:rsidR="00413C4D" w:rsidRDefault="00CE4875" w:rsidP="001D2A5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4D">
        <w:rPr>
          <w:rFonts w:ascii="Times New Roman" w:hAnsi="Times New Roman" w:cs="Times New Roman"/>
          <w:b/>
          <w:sz w:val="28"/>
          <w:szCs w:val="28"/>
        </w:rPr>
        <w:t xml:space="preserve">Информационные и цифровые технологии: особенности их применения в сельскохозяйственном производстве и </w:t>
      </w:r>
      <w:proofErr w:type="spellStart"/>
      <w:r w:rsidRPr="00413C4D">
        <w:rPr>
          <w:rFonts w:ascii="Times New Roman" w:hAnsi="Times New Roman" w:cs="Times New Roman"/>
          <w:b/>
          <w:sz w:val="28"/>
          <w:szCs w:val="28"/>
        </w:rPr>
        <w:t>рыбохозяйственной</w:t>
      </w:r>
      <w:proofErr w:type="spellEnd"/>
      <w:r w:rsidRPr="00413C4D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413C4D" w:rsidRDefault="00CE4875" w:rsidP="00C7670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4D">
        <w:rPr>
          <w:rFonts w:ascii="Times New Roman" w:hAnsi="Times New Roman" w:cs="Times New Roman"/>
          <w:b/>
          <w:sz w:val="28"/>
          <w:szCs w:val="28"/>
        </w:rPr>
        <w:t xml:space="preserve">Современные проблемы управления </w:t>
      </w:r>
      <w:proofErr w:type="spellStart"/>
      <w:r w:rsidRPr="00413C4D">
        <w:rPr>
          <w:rFonts w:ascii="Times New Roman" w:hAnsi="Times New Roman" w:cs="Times New Roman"/>
          <w:b/>
          <w:sz w:val="28"/>
          <w:szCs w:val="28"/>
        </w:rPr>
        <w:t>рыбохозяйственным</w:t>
      </w:r>
      <w:proofErr w:type="spellEnd"/>
      <w:r w:rsidRPr="00413C4D">
        <w:rPr>
          <w:rFonts w:ascii="Times New Roman" w:hAnsi="Times New Roman" w:cs="Times New Roman"/>
          <w:b/>
          <w:sz w:val="28"/>
          <w:szCs w:val="28"/>
        </w:rPr>
        <w:t xml:space="preserve"> комплексом: российский и зарубежный опыт.</w:t>
      </w:r>
    </w:p>
    <w:p w:rsidR="00413C4D" w:rsidRDefault="00CE4875" w:rsidP="0076036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4D">
        <w:rPr>
          <w:rFonts w:ascii="Times New Roman" w:hAnsi="Times New Roman" w:cs="Times New Roman"/>
          <w:b/>
          <w:sz w:val="28"/>
          <w:szCs w:val="28"/>
        </w:rPr>
        <w:t>Эффективность производства, использования и продажи продук</w:t>
      </w:r>
      <w:r w:rsidR="00413C4D">
        <w:rPr>
          <w:rFonts w:ascii="Times New Roman" w:hAnsi="Times New Roman" w:cs="Times New Roman"/>
          <w:b/>
          <w:sz w:val="28"/>
          <w:szCs w:val="28"/>
        </w:rPr>
        <w:t xml:space="preserve">ции рыболовства и </w:t>
      </w:r>
      <w:proofErr w:type="spellStart"/>
      <w:r w:rsidR="00413C4D">
        <w:rPr>
          <w:rFonts w:ascii="Times New Roman" w:hAnsi="Times New Roman" w:cs="Times New Roman"/>
          <w:b/>
          <w:sz w:val="28"/>
          <w:szCs w:val="28"/>
        </w:rPr>
        <w:t>аквакультуры</w:t>
      </w:r>
      <w:proofErr w:type="spellEnd"/>
      <w:r w:rsidR="00413C4D">
        <w:rPr>
          <w:rFonts w:ascii="Times New Roman" w:hAnsi="Times New Roman" w:cs="Times New Roman"/>
          <w:b/>
          <w:sz w:val="28"/>
          <w:szCs w:val="28"/>
        </w:rPr>
        <w:t>.</w:t>
      </w:r>
    </w:p>
    <w:p w:rsidR="00413C4D" w:rsidRPr="00413C4D" w:rsidRDefault="00CE4875" w:rsidP="007E0D99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3C4D">
        <w:rPr>
          <w:rFonts w:ascii="Times New Roman" w:hAnsi="Times New Roman" w:cs="Times New Roman"/>
          <w:b/>
          <w:sz w:val="28"/>
          <w:szCs w:val="28"/>
        </w:rPr>
        <w:t>Рыбаки и рыбоводы: проблемы занятости и оплаты труда.</w:t>
      </w:r>
    </w:p>
    <w:p w:rsidR="00413C4D" w:rsidRPr="00413C4D" w:rsidRDefault="00CE4875" w:rsidP="00B03F9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4D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эффективности использования трудового потенциала в организациях </w:t>
      </w:r>
      <w:proofErr w:type="spellStart"/>
      <w:r w:rsidRPr="00413C4D">
        <w:rPr>
          <w:rFonts w:ascii="Times New Roman" w:hAnsi="Times New Roman" w:cs="Times New Roman"/>
          <w:b/>
          <w:bCs/>
          <w:sz w:val="28"/>
          <w:szCs w:val="28"/>
        </w:rPr>
        <w:t>рыбохозяйственного</w:t>
      </w:r>
      <w:proofErr w:type="spellEnd"/>
      <w:r w:rsidRPr="00413C4D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комплекса.</w:t>
      </w:r>
    </w:p>
    <w:p w:rsidR="00413C4D" w:rsidRDefault="00413C4D" w:rsidP="00F64476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4D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CE4875" w:rsidRPr="00413C4D">
        <w:rPr>
          <w:rFonts w:ascii="Times New Roman" w:hAnsi="Times New Roman" w:cs="Times New Roman"/>
          <w:b/>
          <w:sz w:val="28"/>
          <w:szCs w:val="28"/>
        </w:rPr>
        <w:t>кспортно-ориентированное сельскохозяйственное производство.</w:t>
      </w:r>
    </w:p>
    <w:p w:rsidR="00413C4D" w:rsidRDefault="00CE4875" w:rsidP="00DD6833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4D">
        <w:rPr>
          <w:rFonts w:ascii="Times New Roman" w:hAnsi="Times New Roman" w:cs="Times New Roman"/>
          <w:b/>
          <w:sz w:val="28"/>
          <w:szCs w:val="28"/>
        </w:rPr>
        <w:t>Развитие зарыбленного прудового хозяйства в сельских территориях России.</w:t>
      </w:r>
    </w:p>
    <w:p w:rsidR="00413C4D" w:rsidRDefault="00CE4875" w:rsidP="00724BB7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4D">
        <w:rPr>
          <w:rFonts w:ascii="Times New Roman" w:hAnsi="Times New Roman" w:cs="Times New Roman"/>
          <w:b/>
          <w:sz w:val="28"/>
          <w:szCs w:val="28"/>
        </w:rPr>
        <w:t xml:space="preserve">О росте душевого потребления рыбы и перспективах ее производства в условиях международных экономических санкций. </w:t>
      </w:r>
    </w:p>
    <w:p w:rsidR="00413C4D" w:rsidRDefault="00CE4875" w:rsidP="00A946E5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4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Pr="00413C4D">
        <w:rPr>
          <w:rFonts w:ascii="Times New Roman" w:hAnsi="Times New Roman" w:cs="Times New Roman"/>
          <w:b/>
          <w:sz w:val="28"/>
          <w:szCs w:val="28"/>
        </w:rPr>
        <w:t>аквакультуры</w:t>
      </w:r>
      <w:proofErr w:type="spellEnd"/>
      <w:r w:rsidRPr="00413C4D">
        <w:rPr>
          <w:rFonts w:ascii="Times New Roman" w:hAnsi="Times New Roman" w:cs="Times New Roman"/>
          <w:b/>
          <w:sz w:val="28"/>
          <w:szCs w:val="28"/>
        </w:rPr>
        <w:t xml:space="preserve"> в государствах-членах ЕАЭС в рамках реализации согласованной агропродовольственной политики.</w:t>
      </w:r>
    </w:p>
    <w:p w:rsidR="00413C4D" w:rsidRDefault="00CE4875" w:rsidP="003A7538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4D">
        <w:rPr>
          <w:rFonts w:ascii="Times New Roman" w:hAnsi="Times New Roman" w:cs="Times New Roman"/>
          <w:b/>
          <w:sz w:val="28"/>
          <w:szCs w:val="28"/>
        </w:rPr>
        <w:t xml:space="preserve">Применение искусственного интеллекта в хозяйствующих субъектах </w:t>
      </w:r>
      <w:proofErr w:type="spellStart"/>
      <w:r w:rsidRPr="00413C4D">
        <w:rPr>
          <w:rFonts w:ascii="Times New Roman" w:hAnsi="Times New Roman" w:cs="Times New Roman"/>
          <w:b/>
          <w:sz w:val="28"/>
          <w:szCs w:val="28"/>
        </w:rPr>
        <w:t>рыбохозяйственного</w:t>
      </w:r>
      <w:proofErr w:type="spellEnd"/>
      <w:r w:rsidRPr="00413C4D">
        <w:rPr>
          <w:rFonts w:ascii="Times New Roman" w:hAnsi="Times New Roman" w:cs="Times New Roman"/>
          <w:b/>
          <w:sz w:val="28"/>
          <w:szCs w:val="28"/>
        </w:rPr>
        <w:t xml:space="preserve"> комплекса Российской Федерации.</w:t>
      </w:r>
    </w:p>
    <w:p w:rsidR="00413C4D" w:rsidRDefault="00CE4875" w:rsidP="00B84160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4D">
        <w:rPr>
          <w:rFonts w:ascii="Times New Roman" w:hAnsi="Times New Roman" w:cs="Times New Roman"/>
          <w:b/>
          <w:sz w:val="28"/>
          <w:szCs w:val="28"/>
        </w:rPr>
        <w:t>Эффективность рыборазведения в малых реках, озерах и прудах Российской Федерации.</w:t>
      </w:r>
    </w:p>
    <w:p w:rsidR="00413C4D" w:rsidRDefault="00CE4875" w:rsidP="00893FD6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4D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правового обеспечения </w:t>
      </w:r>
      <w:proofErr w:type="spellStart"/>
      <w:r w:rsidRPr="00413C4D">
        <w:rPr>
          <w:rFonts w:ascii="Times New Roman" w:hAnsi="Times New Roman" w:cs="Times New Roman"/>
          <w:b/>
          <w:sz w:val="28"/>
          <w:szCs w:val="28"/>
        </w:rPr>
        <w:t>рыбохозяйственной</w:t>
      </w:r>
      <w:proofErr w:type="spellEnd"/>
      <w:r w:rsidRPr="00413C4D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p w:rsidR="00413C4D" w:rsidRDefault="00CE4875" w:rsidP="00111285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4D">
        <w:rPr>
          <w:rFonts w:ascii="Times New Roman" w:hAnsi="Times New Roman" w:cs="Times New Roman"/>
          <w:b/>
          <w:sz w:val="28"/>
          <w:szCs w:val="28"/>
        </w:rPr>
        <w:t xml:space="preserve">Эколого-экономические аспекты в развитии </w:t>
      </w:r>
      <w:proofErr w:type="spellStart"/>
      <w:r w:rsidRPr="00413C4D">
        <w:rPr>
          <w:rFonts w:ascii="Times New Roman" w:hAnsi="Times New Roman" w:cs="Times New Roman"/>
          <w:b/>
          <w:sz w:val="28"/>
          <w:szCs w:val="28"/>
        </w:rPr>
        <w:t>рыбохозяйственного</w:t>
      </w:r>
      <w:proofErr w:type="spellEnd"/>
      <w:r w:rsidRPr="00413C4D">
        <w:rPr>
          <w:rFonts w:ascii="Times New Roman" w:hAnsi="Times New Roman" w:cs="Times New Roman"/>
          <w:b/>
          <w:sz w:val="28"/>
          <w:szCs w:val="28"/>
        </w:rPr>
        <w:t xml:space="preserve"> комплекса России.</w:t>
      </w:r>
    </w:p>
    <w:p w:rsidR="00CE4875" w:rsidRPr="00413C4D" w:rsidRDefault="00CE4875" w:rsidP="00111285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C4D">
        <w:rPr>
          <w:rFonts w:ascii="Times New Roman" w:hAnsi="Times New Roman" w:cs="Times New Roman"/>
          <w:b/>
          <w:sz w:val="28"/>
          <w:szCs w:val="28"/>
        </w:rPr>
        <w:t xml:space="preserve">Маркетинговые проблемы </w:t>
      </w:r>
      <w:proofErr w:type="spellStart"/>
      <w:r w:rsidRPr="00413C4D">
        <w:rPr>
          <w:rFonts w:ascii="Times New Roman" w:hAnsi="Times New Roman" w:cs="Times New Roman"/>
          <w:b/>
          <w:sz w:val="28"/>
          <w:szCs w:val="28"/>
        </w:rPr>
        <w:t>рыбохозяйственного</w:t>
      </w:r>
      <w:proofErr w:type="spellEnd"/>
      <w:r w:rsidRPr="00413C4D">
        <w:rPr>
          <w:rFonts w:ascii="Times New Roman" w:hAnsi="Times New Roman" w:cs="Times New Roman"/>
          <w:b/>
          <w:sz w:val="28"/>
          <w:szCs w:val="28"/>
        </w:rPr>
        <w:t xml:space="preserve"> комплекса.</w:t>
      </w:r>
    </w:p>
    <w:p w:rsidR="00CE4875" w:rsidRDefault="00CE4875" w:rsidP="00F667EF">
      <w:pPr>
        <w:spacing w:after="3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91447" w:rsidRDefault="00D91447" w:rsidP="00F667EF">
      <w:pPr>
        <w:spacing w:after="3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91447" w:rsidRDefault="00D91447" w:rsidP="00F667EF">
      <w:pPr>
        <w:spacing w:after="3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667EF" w:rsidRPr="00F667EF" w:rsidRDefault="00F667EF" w:rsidP="00F667EF">
      <w:pPr>
        <w:spacing w:after="3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667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Адрес и место проведения конференции: </w:t>
      </w:r>
    </w:p>
    <w:p w:rsidR="0038414C" w:rsidRDefault="0038414C" w:rsidP="0038414C">
      <w:pPr>
        <w:spacing w:after="0" w:line="269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F667EF"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Международная научно-практическая конференция будет проходить </w:t>
      </w:r>
      <w:r w:rsidR="000749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</w:t>
      </w:r>
      <w:r w:rsidR="00F667EF" w:rsidRPr="001A0A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 w:rsidR="00686CA1" w:rsidRPr="001A0A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</w:t>
      </w:r>
      <w:r w:rsidR="00F667EF" w:rsidRPr="001A0A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октября</w:t>
      </w:r>
      <w:r w:rsidR="00F667EF"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667EF" w:rsidRPr="001A0A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202</w:t>
      </w:r>
      <w:r w:rsidR="00686CA1" w:rsidRPr="001A0A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 w:rsidR="00F667EF" w:rsidRPr="001A0A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г.</w:t>
      </w:r>
      <w:r w:rsidR="00F667EF"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(в</w:t>
      </w:r>
      <w:r w:rsidR="00686C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смешанном</w:t>
      </w:r>
      <w:r w:rsidR="00F667EF"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режиме</w:t>
      </w:r>
      <w:r w:rsidR="00686C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включая </w:t>
      </w:r>
      <w:proofErr w:type="spellStart"/>
      <w:r w:rsidR="00F667EF"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on-line</w:t>
      </w:r>
      <w:proofErr w:type="spellEnd"/>
      <w:r w:rsidR="00F667EF"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с 10-00 часов – по московскому времени.</w:t>
      </w:r>
    </w:p>
    <w:p w:rsidR="00F86CB2" w:rsidRDefault="0038414C" w:rsidP="0038414C">
      <w:pPr>
        <w:spacing w:after="0" w:line="269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1A0A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Место проведения: 620144, </w:t>
      </w:r>
      <w:r w:rsidR="001A0A46" w:rsidRPr="003841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г. Екатеринбург</w:t>
      </w:r>
      <w:r w:rsidR="001A0A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пер. Университетский, д.7, </w:t>
      </w:r>
      <w:r w:rsidR="00F73BF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Уральский государственный горный университет, </w:t>
      </w:r>
      <w:r w:rsidR="001A0A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ауд. 4314; 4205. </w:t>
      </w:r>
      <w:r w:rsidR="00F667EF"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1A0A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прибытия на конференцию – 16 октября 2022 г.(воскресенье).</w:t>
      </w:r>
      <w:r w:rsidR="00AB3D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Культурная программа и отъезд участников конференции – 18 октября 2022 г. </w:t>
      </w:r>
    </w:p>
    <w:p w:rsidR="00F86CB2" w:rsidRDefault="00F667EF" w:rsidP="00F86CB2">
      <w:pPr>
        <w:spacing w:after="19" w:line="268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749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Телефоны для справок</w:t>
      </w:r>
      <w:r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F86CB2" w:rsidRPr="00F667EF" w:rsidRDefault="00F86CB2" w:rsidP="00CD488E">
      <w:pPr>
        <w:spacing w:after="0" w:line="240" w:lineRule="atLeast"/>
        <w:ind w:left="-6" w:hanging="11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8(343) 283-05-19; +7 </w:t>
      </w:r>
      <w:r w:rsidR="00F667EF"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(912) 60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F667EF"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68</w:t>
      </w:r>
      <w:r w:rsidR="00F667EF"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88</w:t>
      </w:r>
      <w:r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+7 </w:t>
      </w:r>
      <w:r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115</w:t>
      </w:r>
      <w:r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06</w:t>
      </w:r>
      <w:r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38</w:t>
      </w:r>
      <w:r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D488E" w:rsidRDefault="00F667EF" w:rsidP="00CD488E">
      <w:pPr>
        <w:spacing w:after="0" w:line="240" w:lineRule="atLeast"/>
        <w:ind w:left="-6" w:hanging="11"/>
        <w:jc w:val="center"/>
      </w:pPr>
      <w:r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Электронная</w:t>
      </w:r>
      <w:r w:rsidRPr="00CD48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667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почта</w:t>
      </w:r>
      <w:r w:rsidRPr="00CD48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r w:rsidRPr="00CD488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aleks</w:t>
      </w:r>
      <w:r w:rsidRPr="00CD48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</w:t>
      </w:r>
      <w:r w:rsidRPr="00CD488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ural</w:t>
      </w:r>
      <w:r w:rsidRPr="00CD48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_55@</w:t>
      </w:r>
      <w:r w:rsidRPr="00CD488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mail</w:t>
      </w:r>
      <w:r w:rsidRPr="00CD48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CD488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ru</w:t>
      </w:r>
      <w:r w:rsidRPr="00CD488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CD488E" w:rsidRPr="00CD488E">
        <w:rPr>
          <w:rFonts w:ascii="Times New Roman" w:hAnsi="Times New Roman" w:cs="Times New Roman"/>
          <w:sz w:val="28"/>
          <w:szCs w:val="28"/>
        </w:rPr>
        <w:t xml:space="preserve"> </w:t>
      </w:r>
      <w:r w:rsidR="00CD488E" w:rsidRPr="00CD488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488E" w:rsidRPr="00CD488E">
        <w:rPr>
          <w:rFonts w:ascii="Times New Roman" w:hAnsi="Times New Roman" w:cs="Times New Roman"/>
          <w:sz w:val="28"/>
          <w:szCs w:val="28"/>
        </w:rPr>
        <w:t>-</w:t>
      </w:r>
      <w:r w:rsidR="00CD488E" w:rsidRPr="00CD48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488E" w:rsidRPr="00CD488E">
        <w:rPr>
          <w:rFonts w:ascii="Times New Roman" w:hAnsi="Times New Roman" w:cs="Times New Roman"/>
          <w:sz w:val="28"/>
          <w:szCs w:val="28"/>
        </w:rPr>
        <w:t xml:space="preserve">: </w:t>
      </w:r>
      <w:r w:rsidR="00CD488E">
        <w:rPr>
          <w:rFonts w:ascii="Times New Roman" w:hAnsi="Times New Roman" w:cs="Times New Roman"/>
          <w:sz w:val="28"/>
          <w:szCs w:val="28"/>
          <w:lang w:val="en-US"/>
        </w:rPr>
        <w:t>truby</w:t>
      </w:r>
      <w:r w:rsidR="00CD488E" w:rsidRPr="00CD488E">
        <w:rPr>
          <w:rFonts w:ascii="Times New Roman" w:hAnsi="Times New Roman" w:cs="Times New Roman"/>
          <w:sz w:val="28"/>
          <w:szCs w:val="28"/>
        </w:rPr>
        <w:t>.</w:t>
      </w:r>
      <w:r w:rsidR="00CD488E">
        <w:rPr>
          <w:rFonts w:ascii="Times New Roman" w:hAnsi="Times New Roman" w:cs="Times New Roman"/>
          <w:sz w:val="28"/>
          <w:szCs w:val="28"/>
          <w:lang w:val="en-US"/>
        </w:rPr>
        <w:t>anatoly</w:t>
      </w:r>
      <w:r w:rsidR="00CD488E" w:rsidRPr="00CD488E">
        <w:rPr>
          <w:rFonts w:ascii="Times New Roman" w:hAnsi="Times New Roman" w:cs="Times New Roman"/>
          <w:sz w:val="28"/>
          <w:szCs w:val="28"/>
        </w:rPr>
        <w:t>@</w:t>
      </w:r>
      <w:r w:rsidR="00CD488E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CD488E" w:rsidRPr="00CD488E">
        <w:rPr>
          <w:rFonts w:ascii="Times New Roman" w:hAnsi="Times New Roman" w:cs="Times New Roman"/>
          <w:sz w:val="28"/>
          <w:szCs w:val="28"/>
        </w:rPr>
        <w:t>.</w:t>
      </w:r>
      <w:r w:rsidR="00CD488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D488E">
        <w:rPr>
          <w:rFonts w:ascii="Times New Roman" w:hAnsi="Times New Roman" w:cs="Times New Roman"/>
          <w:sz w:val="28"/>
          <w:szCs w:val="28"/>
        </w:rPr>
        <w:t>;</w:t>
      </w:r>
      <w:r w:rsidR="001D4001" w:rsidRPr="00CD488E">
        <w:t xml:space="preserve"> </w:t>
      </w:r>
    </w:p>
    <w:p w:rsidR="001D4001" w:rsidRPr="00CD488E" w:rsidRDefault="001D4001" w:rsidP="00CD488E">
      <w:pPr>
        <w:spacing w:after="0" w:line="240" w:lineRule="atLeast"/>
        <w:ind w:left="-6" w:hanging="11"/>
        <w:jc w:val="center"/>
        <w:rPr>
          <w:rFonts w:ascii="Times New Roman" w:hAnsi="Times New Roman" w:cs="Times New Roman"/>
          <w:sz w:val="28"/>
          <w:szCs w:val="28"/>
        </w:rPr>
      </w:pPr>
      <w:r w:rsidRPr="00CD488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D488E">
        <w:rPr>
          <w:rFonts w:ascii="Times New Roman" w:hAnsi="Times New Roman" w:cs="Times New Roman"/>
          <w:sz w:val="28"/>
          <w:szCs w:val="28"/>
        </w:rPr>
        <w:t>-</w:t>
      </w:r>
      <w:r w:rsidRPr="00CD48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D488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betin</w:t>
      </w:r>
      <w:r w:rsidRPr="00CD488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vniro</w:t>
      </w:r>
      <w:r w:rsidRPr="00CD48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D4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14C" w:rsidRPr="0038414C" w:rsidRDefault="0038414C" w:rsidP="0038414C">
      <w:pPr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38414C">
        <w:rPr>
          <w:rFonts w:ascii="Times New Roman" w:hAnsi="Times New Roman" w:cs="Times New Roman"/>
          <w:sz w:val="28"/>
          <w:szCs w:val="28"/>
        </w:rPr>
        <w:t xml:space="preserve">Рабочие языки конференции: русский, английский. </w:t>
      </w:r>
    </w:p>
    <w:p w:rsidR="0038414C" w:rsidRPr="0038414C" w:rsidRDefault="0038414C" w:rsidP="0038414C">
      <w:pPr>
        <w:spacing w:line="240" w:lineRule="atLeast"/>
        <w:ind w:left="-6" w:hanging="11"/>
        <w:jc w:val="both"/>
        <w:rPr>
          <w:rFonts w:ascii="Times New Roman" w:hAnsi="Times New Roman" w:cs="Times New Roman"/>
          <w:sz w:val="28"/>
          <w:szCs w:val="28"/>
        </w:rPr>
      </w:pPr>
      <w:r w:rsidRPr="0038414C">
        <w:rPr>
          <w:rFonts w:ascii="Times New Roman" w:hAnsi="Times New Roman" w:cs="Times New Roman"/>
          <w:sz w:val="28"/>
          <w:szCs w:val="28"/>
        </w:rPr>
        <w:t>Заявки</w:t>
      </w:r>
      <w:r w:rsidR="00D91447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74992">
        <w:rPr>
          <w:rFonts w:ascii="Times New Roman" w:hAnsi="Times New Roman" w:cs="Times New Roman"/>
          <w:sz w:val="28"/>
          <w:szCs w:val="28"/>
        </w:rPr>
        <w:t xml:space="preserve"> </w:t>
      </w:r>
      <w:r w:rsidR="00D91447">
        <w:rPr>
          <w:rFonts w:ascii="Times New Roman" w:hAnsi="Times New Roman" w:cs="Times New Roman"/>
          <w:sz w:val="28"/>
          <w:szCs w:val="28"/>
        </w:rPr>
        <w:t>1)</w:t>
      </w:r>
      <w:r w:rsidRPr="0038414C">
        <w:rPr>
          <w:rFonts w:ascii="Times New Roman" w:hAnsi="Times New Roman" w:cs="Times New Roman"/>
          <w:sz w:val="28"/>
          <w:szCs w:val="28"/>
        </w:rPr>
        <w:t xml:space="preserve"> на участие в конференции, тексты докладов, статьи </w:t>
      </w:r>
      <w:r w:rsidR="00D91447"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Pr="0038414C"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Pr="0038414C">
        <w:rPr>
          <w:rFonts w:ascii="Times New Roman" w:hAnsi="Times New Roman" w:cs="Times New Roman"/>
          <w:b/>
          <w:sz w:val="28"/>
          <w:szCs w:val="28"/>
        </w:rPr>
        <w:t>1 сентября 2022 г.</w:t>
      </w:r>
      <w:r w:rsidRPr="0038414C">
        <w:rPr>
          <w:rFonts w:ascii="Times New Roman" w:hAnsi="Times New Roman" w:cs="Times New Roman"/>
          <w:sz w:val="28"/>
          <w:szCs w:val="28"/>
        </w:rPr>
        <w:t xml:space="preserve"> по адресам электронной почты: </w:t>
      </w:r>
      <w:proofErr w:type="spellStart"/>
      <w:r w:rsidRPr="0038414C">
        <w:rPr>
          <w:rFonts w:ascii="Times New Roman" w:hAnsi="Times New Roman" w:cs="Times New Roman"/>
          <w:color w:val="000000"/>
          <w:sz w:val="28"/>
          <w:lang w:val="en-US"/>
        </w:rPr>
        <w:t>aleks</w:t>
      </w:r>
      <w:proofErr w:type="spellEnd"/>
      <w:r w:rsidRPr="0038414C">
        <w:rPr>
          <w:rFonts w:ascii="Times New Roman" w:hAnsi="Times New Roman" w:cs="Times New Roman"/>
          <w:color w:val="000000"/>
          <w:sz w:val="28"/>
        </w:rPr>
        <w:t>_</w:t>
      </w:r>
      <w:proofErr w:type="spellStart"/>
      <w:r w:rsidRPr="0038414C">
        <w:rPr>
          <w:rFonts w:ascii="Times New Roman" w:hAnsi="Times New Roman" w:cs="Times New Roman"/>
          <w:color w:val="000000"/>
          <w:sz w:val="28"/>
          <w:lang w:val="en-US"/>
        </w:rPr>
        <w:t>ural</w:t>
      </w:r>
      <w:proofErr w:type="spellEnd"/>
      <w:r w:rsidRPr="0038414C">
        <w:rPr>
          <w:rFonts w:ascii="Times New Roman" w:hAnsi="Times New Roman" w:cs="Times New Roman"/>
          <w:color w:val="000000"/>
          <w:sz w:val="28"/>
        </w:rPr>
        <w:t>_55@</w:t>
      </w:r>
      <w:r w:rsidRPr="0038414C">
        <w:rPr>
          <w:rFonts w:ascii="Times New Roman" w:hAnsi="Times New Roman" w:cs="Times New Roman"/>
          <w:color w:val="000000"/>
          <w:sz w:val="28"/>
          <w:lang w:val="en-US"/>
        </w:rPr>
        <w:t>mail</w:t>
      </w:r>
      <w:r w:rsidRPr="0038414C">
        <w:rPr>
          <w:rFonts w:ascii="Times New Roman" w:hAnsi="Times New Roman" w:cs="Times New Roman"/>
          <w:color w:val="000000"/>
          <w:sz w:val="28"/>
        </w:rPr>
        <w:t>.</w:t>
      </w:r>
      <w:proofErr w:type="spellStart"/>
      <w:r w:rsidRPr="0038414C">
        <w:rPr>
          <w:rFonts w:ascii="Times New Roman" w:hAnsi="Times New Roman" w:cs="Times New Roman"/>
          <w:color w:val="000000"/>
          <w:sz w:val="28"/>
          <w:lang w:val="en-US"/>
        </w:rPr>
        <w:t>ru</w:t>
      </w:r>
      <w:proofErr w:type="spellEnd"/>
      <w:r w:rsidRPr="0038414C">
        <w:rPr>
          <w:rFonts w:ascii="Times New Roman" w:hAnsi="Times New Roman" w:cs="Times New Roman"/>
          <w:color w:val="000000"/>
          <w:sz w:val="28"/>
        </w:rPr>
        <w:t>;</w:t>
      </w:r>
      <w:r w:rsidRPr="0038414C">
        <w:rPr>
          <w:rFonts w:ascii="Times New Roman" w:hAnsi="Times New Roman" w:cs="Times New Roman"/>
          <w:sz w:val="28"/>
          <w:szCs w:val="28"/>
        </w:rPr>
        <w:t xml:space="preserve"> </w:t>
      </w:r>
      <w:r w:rsidRPr="003841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414C">
        <w:rPr>
          <w:rFonts w:ascii="Times New Roman" w:hAnsi="Times New Roman" w:cs="Times New Roman"/>
          <w:sz w:val="28"/>
          <w:szCs w:val="28"/>
        </w:rPr>
        <w:t>-</w:t>
      </w:r>
      <w:r w:rsidRPr="0038414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841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414C">
        <w:rPr>
          <w:rFonts w:ascii="Times New Roman" w:hAnsi="Times New Roman" w:cs="Times New Roman"/>
          <w:sz w:val="28"/>
          <w:szCs w:val="28"/>
          <w:lang w:val="en-US"/>
        </w:rPr>
        <w:t>truby</w:t>
      </w:r>
      <w:proofErr w:type="spellEnd"/>
      <w:r w:rsidRPr="003841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414C">
        <w:rPr>
          <w:rFonts w:ascii="Times New Roman" w:hAnsi="Times New Roman" w:cs="Times New Roman"/>
          <w:sz w:val="28"/>
          <w:szCs w:val="28"/>
          <w:lang w:val="en-US"/>
        </w:rPr>
        <w:t>anatoly</w:t>
      </w:r>
      <w:proofErr w:type="spellEnd"/>
      <w:r w:rsidRPr="0038414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8414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841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41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414C">
        <w:rPr>
          <w:rFonts w:ascii="Times New Roman" w:hAnsi="Times New Roman" w:cs="Times New Roman"/>
          <w:sz w:val="28"/>
          <w:szCs w:val="28"/>
        </w:rPr>
        <w:t>;</w:t>
      </w:r>
      <w:r w:rsidRPr="0038414C">
        <w:rPr>
          <w:rFonts w:ascii="Times New Roman" w:hAnsi="Times New Roman" w:cs="Times New Roman"/>
        </w:rPr>
        <w:t xml:space="preserve"> </w:t>
      </w:r>
      <w:r w:rsidRPr="0038414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414C">
        <w:rPr>
          <w:rFonts w:ascii="Times New Roman" w:hAnsi="Times New Roman" w:cs="Times New Roman"/>
          <w:sz w:val="28"/>
          <w:szCs w:val="28"/>
        </w:rPr>
        <w:t>-</w:t>
      </w:r>
      <w:r w:rsidRPr="0038414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841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8414C">
        <w:rPr>
          <w:rFonts w:ascii="Times New Roman" w:hAnsi="Times New Roman" w:cs="Times New Roman"/>
          <w:sz w:val="28"/>
          <w:szCs w:val="28"/>
          <w:lang w:val="en-US"/>
        </w:rPr>
        <w:t>betin</w:t>
      </w:r>
      <w:proofErr w:type="spellEnd"/>
      <w:r w:rsidRPr="0038414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8414C">
        <w:rPr>
          <w:rFonts w:ascii="Times New Roman" w:hAnsi="Times New Roman" w:cs="Times New Roman"/>
          <w:sz w:val="28"/>
          <w:szCs w:val="28"/>
          <w:lang w:val="en-US"/>
        </w:rPr>
        <w:t>vniro</w:t>
      </w:r>
      <w:proofErr w:type="spellEnd"/>
      <w:r w:rsidRPr="0038414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414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4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14C" w:rsidRDefault="0038414C" w:rsidP="0038414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Международной научно-практической конференции будут опубликованы в сборнике трудов и </w:t>
      </w:r>
      <w:bookmarkStart w:id="1" w:name="_Hlk66364029"/>
      <w:r>
        <w:rPr>
          <w:rFonts w:ascii="Times New Roman" w:hAnsi="Times New Roman"/>
          <w:sz w:val="28"/>
          <w:szCs w:val="28"/>
        </w:rPr>
        <w:t>в одном из рецензируемых журнал</w:t>
      </w:r>
      <w:bookmarkEnd w:id="1"/>
      <w:r>
        <w:rPr>
          <w:rFonts w:ascii="Times New Roman" w:hAnsi="Times New Roman"/>
          <w:sz w:val="28"/>
          <w:szCs w:val="28"/>
        </w:rPr>
        <w:t xml:space="preserve">ов из перечня ВАК. </w:t>
      </w:r>
    </w:p>
    <w:p w:rsidR="0038414C" w:rsidRDefault="0038414C" w:rsidP="0038414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D91447" w:rsidRP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 w:rsidRPr="00D91447">
        <w:rPr>
          <w:rFonts w:ascii="Times New Roman" w:hAnsi="Times New Roman"/>
          <w:bCs/>
          <w:sz w:val="28"/>
          <w:szCs w:val="28"/>
        </w:rPr>
        <w:t>Приложение 1</w:t>
      </w:r>
    </w:p>
    <w:p w:rsidR="00D91447" w:rsidRDefault="00D91447" w:rsidP="00D91447">
      <w:pPr>
        <w:pStyle w:val="a5"/>
        <w:ind w:firstLine="708"/>
        <w:jc w:val="both"/>
        <w:rPr>
          <w:b/>
          <w:bCs/>
        </w:rPr>
      </w:pPr>
    </w:p>
    <w:p w:rsidR="00D91447" w:rsidRPr="00087249" w:rsidRDefault="00D91447" w:rsidP="00D91447">
      <w:pPr>
        <w:jc w:val="center"/>
        <w:rPr>
          <w:b/>
          <w:bCs/>
          <w:sz w:val="28"/>
          <w:szCs w:val="28"/>
        </w:rPr>
      </w:pPr>
      <w:r w:rsidRPr="00087249">
        <w:rPr>
          <w:b/>
          <w:bCs/>
          <w:sz w:val="28"/>
          <w:szCs w:val="28"/>
        </w:rPr>
        <w:t>ЗАЯВКА НА УЧАСТИЕ В КОНФЕРЕНЦИИ</w:t>
      </w:r>
    </w:p>
    <w:p w:rsidR="00D91447" w:rsidRPr="00A739A6" w:rsidRDefault="00D91447" w:rsidP="00D91447">
      <w:pPr>
        <w:rPr>
          <w:b/>
          <w:bCs/>
        </w:rPr>
      </w:pPr>
    </w:p>
    <w:p w:rsidR="00D91447" w:rsidRPr="00C57B3C" w:rsidRDefault="00D91447" w:rsidP="00D91447">
      <w:pPr>
        <w:rPr>
          <w:sz w:val="28"/>
          <w:szCs w:val="28"/>
        </w:rPr>
      </w:pPr>
      <w:r w:rsidRPr="00C57B3C">
        <w:rPr>
          <w:sz w:val="28"/>
          <w:szCs w:val="28"/>
        </w:rPr>
        <w:t>Фамилия, имя, отчество</w:t>
      </w:r>
    </w:p>
    <w:p w:rsidR="00D91447" w:rsidRPr="00C57B3C" w:rsidRDefault="00D91447" w:rsidP="00D91447">
      <w:pPr>
        <w:rPr>
          <w:sz w:val="28"/>
          <w:szCs w:val="28"/>
        </w:rPr>
      </w:pPr>
      <w:r w:rsidRPr="00C57B3C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</w:t>
      </w:r>
      <w:r w:rsidRPr="00C57B3C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________________________________________________________________</w:t>
      </w:r>
    </w:p>
    <w:p w:rsidR="00D91447" w:rsidRDefault="00D91447" w:rsidP="00D91447">
      <w:pPr>
        <w:rPr>
          <w:sz w:val="28"/>
          <w:szCs w:val="28"/>
        </w:rPr>
      </w:pPr>
      <w:r w:rsidRPr="00C57B3C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НИИ, ВУЗа</w:t>
      </w:r>
      <w:r w:rsidRPr="00C57B3C">
        <w:rPr>
          <w:sz w:val="28"/>
          <w:szCs w:val="28"/>
        </w:rPr>
        <w:t xml:space="preserve"> (организации): </w:t>
      </w:r>
      <w:r>
        <w:rPr>
          <w:sz w:val="28"/>
          <w:szCs w:val="28"/>
        </w:rPr>
        <w:t xml:space="preserve">            __________________________________________________________________    </w:t>
      </w:r>
    </w:p>
    <w:p w:rsidR="00D91447" w:rsidRPr="00C57B3C" w:rsidRDefault="00D91447" w:rsidP="00D914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91447" w:rsidRPr="00C57B3C" w:rsidRDefault="00D91447" w:rsidP="00D91447">
      <w:pPr>
        <w:rPr>
          <w:sz w:val="28"/>
          <w:szCs w:val="28"/>
        </w:rPr>
      </w:pPr>
      <w:r w:rsidRPr="00C57B3C">
        <w:rPr>
          <w:sz w:val="28"/>
          <w:szCs w:val="28"/>
        </w:rPr>
        <w:t xml:space="preserve">Должность: </w:t>
      </w:r>
      <w:r>
        <w:rPr>
          <w:sz w:val="28"/>
          <w:szCs w:val="28"/>
        </w:rPr>
        <w:t>________________________________________________________</w:t>
      </w:r>
    </w:p>
    <w:p w:rsidR="00D91447" w:rsidRPr="00C57B3C" w:rsidRDefault="00D91447" w:rsidP="00D91447">
      <w:pPr>
        <w:rPr>
          <w:sz w:val="28"/>
          <w:szCs w:val="28"/>
        </w:rPr>
      </w:pPr>
      <w:r w:rsidRPr="00C57B3C">
        <w:rPr>
          <w:sz w:val="28"/>
          <w:szCs w:val="28"/>
        </w:rPr>
        <w:t xml:space="preserve">Ученая степень: </w:t>
      </w:r>
      <w:r>
        <w:rPr>
          <w:sz w:val="28"/>
          <w:szCs w:val="28"/>
        </w:rPr>
        <w:t>____________________________________________________</w:t>
      </w:r>
    </w:p>
    <w:p w:rsidR="00D91447" w:rsidRPr="00C57B3C" w:rsidRDefault="00D91447" w:rsidP="00D91447">
      <w:pPr>
        <w:rPr>
          <w:sz w:val="28"/>
          <w:szCs w:val="28"/>
        </w:rPr>
      </w:pPr>
      <w:r w:rsidRPr="00C57B3C">
        <w:rPr>
          <w:sz w:val="28"/>
          <w:szCs w:val="28"/>
        </w:rPr>
        <w:t>Ученое звание:</w:t>
      </w:r>
      <w:r>
        <w:rPr>
          <w:sz w:val="28"/>
          <w:szCs w:val="28"/>
        </w:rPr>
        <w:t xml:space="preserve"> _____________________________________________________</w:t>
      </w:r>
    </w:p>
    <w:p w:rsidR="00D91447" w:rsidRPr="00C57B3C" w:rsidRDefault="00D91447" w:rsidP="00D91447">
      <w:pPr>
        <w:rPr>
          <w:sz w:val="28"/>
          <w:szCs w:val="28"/>
        </w:rPr>
      </w:pPr>
      <w:r w:rsidRPr="00C57B3C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_______________________________________________</w:t>
      </w:r>
    </w:p>
    <w:p w:rsidR="00D91447" w:rsidRPr="00C57B3C" w:rsidRDefault="00D91447" w:rsidP="00D91447">
      <w:pPr>
        <w:rPr>
          <w:sz w:val="28"/>
          <w:szCs w:val="28"/>
        </w:rPr>
      </w:pPr>
      <w:r w:rsidRPr="00C57B3C">
        <w:rPr>
          <w:sz w:val="28"/>
          <w:szCs w:val="28"/>
        </w:rPr>
        <w:t>E-</w:t>
      </w:r>
      <w:proofErr w:type="spellStart"/>
      <w:r w:rsidRPr="00C57B3C">
        <w:rPr>
          <w:sz w:val="28"/>
          <w:szCs w:val="28"/>
        </w:rPr>
        <w:t>mail</w:t>
      </w:r>
      <w:proofErr w:type="spellEnd"/>
      <w:r w:rsidRPr="00C57B3C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____________________________________________________________</w:t>
      </w:r>
    </w:p>
    <w:p w:rsidR="00D91447" w:rsidRDefault="00D91447" w:rsidP="00D91447">
      <w:pPr>
        <w:rPr>
          <w:sz w:val="28"/>
          <w:szCs w:val="28"/>
        </w:rPr>
      </w:pPr>
      <w:r w:rsidRPr="00C57B3C">
        <w:rPr>
          <w:sz w:val="28"/>
          <w:szCs w:val="28"/>
        </w:rPr>
        <w:t>Направление (секция):</w:t>
      </w:r>
      <w:r>
        <w:rPr>
          <w:sz w:val="28"/>
          <w:szCs w:val="28"/>
        </w:rPr>
        <w:t xml:space="preserve"> ______________________________________________</w:t>
      </w:r>
    </w:p>
    <w:p w:rsidR="00D91447" w:rsidRPr="00C57B3C" w:rsidRDefault="00D91447" w:rsidP="00D914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91447" w:rsidRDefault="00D91447" w:rsidP="00D91447">
      <w:pPr>
        <w:rPr>
          <w:sz w:val="28"/>
          <w:szCs w:val="28"/>
        </w:rPr>
      </w:pPr>
      <w:r w:rsidRPr="00C57B3C">
        <w:rPr>
          <w:sz w:val="28"/>
          <w:szCs w:val="28"/>
        </w:rPr>
        <w:t>Название доклада (статьи):</w:t>
      </w:r>
      <w:r>
        <w:rPr>
          <w:sz w:val="28"/>
          <w:szCs w:val="28"/>
        </w:rPr>
        <w:t xml:space="preserve"> __________________________________________</w:t>
      </w:r>
    </w:p>
    <w:p w:rsidR="00D91447" w:rsidRPr="00C57B3C" w:rsidRDefault="00D91447" w:rsidP="00D914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91447" w:rsidRPr="00C57B3C" w:rsidRDefault="00D91447" w:rsidP="00D91447">
      <w:pPr>
        <w:jc w:val="both"/>
        <w:rPr>
          <w:sz w:val="28"/>
          <w:szCs w:val="28"/>
        </w:rPr>
      </w:pPr>
      <w:r w:rsidRPr="00C57B3C">
        <w:rPr>
          <w:sz w:val="28"/>
          <w:szCs w:val="28"/>
        </w:rPr>
        <w:t xml:space="preserve">Прошу опубликовать статью в сборнике </w:t>
      </w:r>
      <w:r>
        <w:rPr>
          <w:sz w:val="28"/>
          <w:szCs w:val="28"/>
        </w:rPr>
        <w:t>научно-практической конференции</w:t>
      </w:r>
    </w:p>
    <w:p w:rsidR="00D91447" w:rsidRDefault="00D91447" w:rsidP="00D91447">
      <w:pPr>
        <w:rPr>
          <w:sz w:val="28"/>
          <w:szCs w:val="28"/>
        </w:rPr>
      </w:pPr>
    </w:p>
    <w:p w:rsidR="00D91447" w:rsidRPr="00C57B3C" w:rsidRDefault="00D91447" w:rsidP="00D91447">
      <w:pPr>
        <w:rPr>
          <w:sz w:val="28"/>
          <w:szCs w:val="28"/>
        </w:rPr>
      </w:pPr>
      <w:r w:rsidRPr="00C57B3C">
        <w:rPr>
          <w:sz w:val="28"/>
          <w:szCs w:val="28"/>
        </w:rPr>
        <w:t>Адрес рассылки сборника</w:t>
      </w:r>
      <w:r>
        <w:rPr>
          <w:sz w:val="28"/>
          <w:szCs w:val="28"/>
        </w:rPr>
        <w:t>____________________________________________</w:t>
      </w:r>
    </w:p>
    <w:p w:rsidR="00D91447" w:rsidRPr="00C57B3C" w:rsidRDefault="00D91447" w:rsidP="00D91447">
      <w:pPr>
        <w:ind w:left="1418" w:hanging="1418"/>
        <w:rPr>
          <w:sz w:val="28"/>
          <w:szCs w:val="28"/>
        </w:rPr>
      </w:pPr>
    </w:p>
    <w:p w:rsidR="00D91447" w:rsidRDefault="00D91447" w:rsidP="00D91447">
      <w:pPr>
        <w:ind w:left="1418" w:hanging="1418"/>
        <w:rPr>
          <w:sz w:val="28"/>
          <w:szCs w:val="28"/>
        </w:rPr>
      </w:pPr>
      <w:r w:rsidRPr="00C57B3C">
        <w:rPr>
          <w:sz w:val="28"/>
          <w:szCs w:val="28"/>
        </w:rPr>
        <w:t>ПРИМЕЧАНИЕ</w:t>
      </w:r>
    </w:p>
    <w:p w:rsidR="00D91447" w:rsidRPr="00C57B3C" w:rsidRDefault="00D91447" w:rsidP="00D91447">
      <w:pPr>
        <w:ind w:left="1418" w:hanging="1418"/>
        <w:rPr>
          <w:sz w:val="28"/>
          <w:szCs w:val="28"/>
        </w:rPr>
      </w:pPr>
      <w:r w:rsidRPr="00C57B3C">
        <w:rPr>
          <w:sz w:val="28"/>
          <w:szCs w:val="28"/>
        </w:rPr>
        <w:t xml:space="preserve">Форма заявки является рекомендуемой. </w:t>
      </w:r>
    </w:p>
    <w:p w:rsidR="00D91447" w:rsidRPr="00C57B3C" w:rsidRDefault="00D91447" w:rsidP="00D91447">
      <w:pPr>
        <w:ind w:left="1418" w:hanging="1418"/>
        <w:rPr>
          <w:sz w:val="28"/>
          <w:szCs w:val="28"/>
        </w:rPr>
      </w:pPr>
      <w:r w:rsidRPr="00C57B3C">
        <w:rPr>
          <w:sz w:val="28"/>
          <w:szCs w:val="28"/>
        </w:rPr>
        <w:t>Заявка заполняется в произвольной форме.</w:t>
      </w:r>
    </w:p>
    <w:p w:rsidR="00D91447" w:rsidRDefault="00D91447" w:rsidP="00D91447">
      <w:pPr>
        <w:ind w:left="1418" w:hanging="1418"/>
        <w:rPr>
          <w:sz w:val="28"/>
          <w:szCs w:val="28"/>
        </w:rPr>
      </w:pPr>
    </w:p>
    <w:p w:rsidR="00D91447" w:rsidRPr="0018017C" w:rsidRDefault="00D91447" w:rsidP="00D91447">
      <w:pPr>
        <w:ind w:left="1418" w:hanging="1418"/>
        <w:rPr>
          <w:sz w:val="28"/>
          <w:szCs w:val="28"/>
        </w:rPr>
      </w:pPr>
      <w:r w:rsidRPr="00C57B3C">
        <w:rPr>
          <w:sz w:val="28"/>
          <w:szCs w:val="28"/>
        </w:rPr>
        <w:t>Дата заполнения заявки</w:t>
      </w:r>
      <w:r>
        <w:rPr>
          <w:sz w:val="28"/>
          <w:szCs w:val="28"/>
        </w:rPr>
        <w:t>______________________________________________</w:t>
      </w:r>
    </w:p>
    <w:p w:rsidR="00D91447" w:rsidRDefault="00D91447" w:rsidP="00D91447">
      <w:pPr>
        <w:spacing w:after="200" w:line="276" w:lineRule="auto"/>
        <w:rPr>
          <w:b/>
          <w:sz w:val="28"/>
          <w:szCs w:val="28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D91447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D91447" w:rsidRPr="00D25B13" w:rsidRDefault="00D91447" w:rsidP="00D91447">
      <w:pPr>
        <w:pStyle w:val="a5"/>
        <w:ind w:firstLine="708"/>
        <w:jc w:val="right"/>
        <w:rPr>
          <w:rFonts w:ascii="Times New Roman" w:hAnsi="Times New Roman"/>
          <w:bCs/>
          <w:sz w:val="28"/>
          <w:szCs w:val="28"/>
        </w:rPr>
      </w:pPr>
      <w:r w:rsidRPr="00D25B13">
        <w:rPr>
          <w:rFonts w:ascii="Times New Roman" w:hAnsi="Times New Roman"/>
          <w:bCs/>
          <w:sz w:val="28"/>
          <w:szCs w:val="28"/>
        </w:rPr>
        <w:t>Приложение 2</w:t>
      </w:r>
    </w:p>
    <w:p w:rsidR="00D91447" w:rsidRDefault="00D91447" w:rsidP="00D9144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91447" w:rsidRDefault="00D91447" w:rsidP="00D91447">
      <w:pPr>
        <w:ind w:firstLine="709"/>
        <w:jc w:val="center"/>
        <w:rPr>
          <w:b/>
          <w:sz w:val="28"/>
          <w:szCs w:val="28"/>
        </w:rPr>
      </w:pPr>
      <w:r w:rsidRPr="004E31CD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ОФОРМЛЕНИЮ </w:t>
      </w:r>
      <w:r w:rsidRPr="004E31CD">
        <w:rPr>
          <w:b/>
          <w:sz w:val="28"/>
          <w:szCs w:val="28"/>
        </w:rPr>
        <w:t>СТАТ</w:t>
      </w:r>
      <w:r>
        <w:rPr>
          <w:b/>
          <w:sz w:val="28"/>
          <w:szCs w:val="28"/>
        </w:rPr>
        <w:t>ЕЙ</w:t>
      </w:r>
    </w:p>
    <w:p w:rsidR="00D91447" w:rsidRPr="004E31CD" w:rsidRDefault="00D91447" w:rsidP="00D91447">
      <w:pPr>
        <w:ind w:firstLine="709"/>
        <w:jc w:val="center"/>
        <w:rPr>
          <w:b/>
          <w:sz w:val="28"/>
          <w:szCs w:val="28"/>
        </w:rPr>
      </w:pPr>
    </w:p>
    <w:p w:rsidR="00D91447" w:rsidRPr="00193169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</w:t>
      </w:r>
      <w:r w:rsidRPr="00193169">
        <w:rPr>
          <w:rFonts w:ascii="Times New Roman" w:hAnsi="Times New Roman"/>
          <w:sz w:val="28"/>
          <w:szCs w:val="28"/>
          <w:lang w:eastAsia="ru-RU"/>
        </w:rPr>
        <w:t>ублик</w:t>
      </w:r>
      <w:r>
        <w:rPr>
          <w:rFonts w:ascii="Times New Roman" w:hAnsi="Times New Roman"/>
          <w:sz w:val="28"/>
          <w:szCs w:val="28"/>
          <w:lang w:eastAsia="ru-RU"/>
        </w:rPr>
        <w:t>ации принимаются научные статьи</w:t>
      </w:r>
      <w:r w:rsidRPr="0019316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содержащи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193169">
        <w:rPr>
          <w:rFonts w:ascii="Times New Roman" w:hAnsi="Times New Roman"/>
          <w:sz w:val="28"/>
          <w:szCs w:val="28"/>
          <w:lang w:eastAsia="ru-RU"/>
        </w:rPr>
        <w:t>новые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существенные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научные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результаты.</w:t>
      </w:r>
    </w:p>
    <w:p w:rsidR="00D91447" w:rsidRPr="00193169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Направляемые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должны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сжатой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форме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давать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достаточное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представление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методах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исследования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полученном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экспериментальном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материале.</w:t>
      </w:r>
    </w:p>
    <w:p w:rsidR="00D91447" w:rsidRPr="00193169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сборник </w:t>
      </w:r>
      <w:r w:rsidRPr="00193169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принимаются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описанием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результатов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незаконченных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исследований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без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определенных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выводов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описательного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характера.</w:t>
      </w:r>
    </w:p>
    <w:p w:rsidR="00D91447" w:rsidRPr="00193169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Размер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должен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превышать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страниц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машинописного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текста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(1800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знаков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пробелами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странице),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включая</w:t>
      </w:r>
      <w:r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193169">
        <w:rPr>
          <w:rFonts w:ascii="Times New Roman" w:hAnsi="Times New Roman"/>
          <w:sz w:val="28"/>
          <w:szCs w:val="28"/>
          <w:lang w:eastAsia="ru-RU"/>
        </w:rPr>
        <w:t>аблицы.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Редакция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оставляет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собой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право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сокращать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статьи.</w:t>
      </w:r>
    </w:p>
    <w:p w:rsidR="00D91447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Статья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должна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набрана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одно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стороне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листа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А4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шрифтом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193169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3169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93169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12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кегля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(с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полуторным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интервалом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между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строками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полями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менее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см)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состоять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следующих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разделов:</w:t>
      </w:r>
    </w:p>
    <w:p w:rsidR="00D91447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введение;</w:t>
      </w:r>
    </w:p>
    <w:p w:rsidR="00D91447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193169">
        <w:rPr>
          <w:rFonts w:ascii="Times New Roman" w:hAnsi="Times New Roman"/>
          <w:sz w:val="28"/>
          <w:szCs w:val="28"/>
          <w:lang w:eastAsia="ru-RU"/>
        </w:rPr>
        <w:t>методика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исследования;</w:t>
      </w:r>
    </w:p>
    <w:p w:rsidR="00D91447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9316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результаты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исследования;</w:t>
      </w:r>
    </w:p>
    <w:p w:rsidR="00D91447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19316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выводы;</w:t>
      </w:r>
    </w:p>
    <w:p w:rsidR="00D91447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193169">
        <w:rPr>
          <w:rFonts w:ascii="Times New Roman" w:hAnsi="Times New Roman"/>
          <w:sz w:val="28"/>
          <w:szCs w:val="28"/>
          <w:lang w:eastAsia="ru-RU"/>
        </w:rPr>
        <w:t>литература.</w:t>
      </w:r>
    </w:p>
    <w:p w:rsidR="00D91447" w:rsidRPr="00193169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Статья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начинается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введения,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котором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обязательно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должна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указана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цель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исследования.</w:t>
      </w:r>
    </w:p>
    <w:p w:rsidR="00D91447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начале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указываются:</w:t>
      </w:r>
    </w:p>
    <w:p w:rsidR="00D91447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1)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название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статьи;</w:t>
      </w:r>
    </w:p>
    <w:p w:rsidR="00D91447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инициалы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фамилии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авторов;</w:t>
      </w:r>
    </w:p>
    <w:p w:rsidR="00D91447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учреждение,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котором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была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проведена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работа,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указанием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инициалов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фамилии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научного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руководителя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  <w:r w:rsidRPr="00193169">
        <w:rPr>
          <w:rFonts w:ascii="Times New Roman" w:hAnsi="Times New Roman"/>
          <w:sz w:val="28"/>
          <w:szCs w:val="28"/>
          <w:lang w:eastAsia="ru-RU"/>
        </w:rPr>
        <w:t>;</w:t>
      </w:r>
    </w:p>
    <w:p w:rsidR="00D91447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краткий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реферат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(700-900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знаков);</w:t>
      </w:r>
    </w:p>
    <w:p w:rsidR="00D91447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5)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ключевые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слова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(не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5);</w:t>
      </w:r>
    </w:p>
    <w:p w:rsidR="00D91447" w:rsidRPr="00193169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6)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адрес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электронной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почты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корреспонденции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ФИО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автора,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ответственного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переписку.</w:t>
      </w:r>
    </w:p>
    <w:p w:rsidR="00D91447" w:rsidRPr="00193169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Статья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должна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тщательно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выверена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931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статье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допускается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рисунка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(не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фрагментов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каждом),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данные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рисунков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должны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повторять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материалы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таблиц.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Рисунки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должны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четкими,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легко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воспроизводимыми;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кривые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графиках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обозначаются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арабскими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цифрами.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каждому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графику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предоставляются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цифры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построения.</w:t>
      </w:r>
    </w:p>
    <w:p w:rsidR="00D91447" w:rsidRPr="00193169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Оригиналы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микрофотографий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предоставляются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электронном </w:t>
      </w:r>
      <w:r w:rsidRPr="00193169">
        <w:rPr>
          <w:rFonts w:ascii="Times New Roman" w:hAnsi="Times New Roman"/>
          <w:sz w:val="28"/>
          <w:szCs w:val="28"/>
          <w:lang w:eastAsia="ru-RU"/>
        </w:rPr>
        <w:t>виде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формате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TIFF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JPG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(по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фрагментно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193169">
        <w:rPr>
          <w:rFonts w:ascii="Times New Roman" w:hAnsi="Times New Roman"/>
          <w:sz w:val="28"/>
          <w:szCs w:val="28"/>
          <w:lang w:eastAsia="ru-RU"/>
        </w:rPr>
        <w:t>каждый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фрагмент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отдельным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файлом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без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обозначений).</w:t>
      </w:r>
    </w:p>
    <w:p w:rsidR="00D91447" w:rsidRPr="00193169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Таблицы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(не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3)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должны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содержать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только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необходимы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данные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представлять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собой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обобщенные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статистически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обработанные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материалы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lastRenderedPageBreak/>
        <w:t>исследования.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Каждая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таблица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имеет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номер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заголовок.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Все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цифры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единицы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измерения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таблицах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должны</w:t>
      </w:r>
      <w:r>
        <w:rPr>
          <w:rFonts w:ascii="Times New Roman" w:hAnsi="Times New Roman"/>
          <w:sz w:val="28"/>
          <w:szCs w:val="28"/>
          <w:lang w:eastAsia="ru-RU"/>
        </w:rPr>
        <w:t xml:space="preserve"> ответствовать </w:t>
      </w:r>
      <w:r w:rsidRPr="00193169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93169">
        <w:rPr>
          <w:rFonts w:ascii="Times New Roman" w:hAnsi="Times New Roman"/>
          <w:sz w:val="28"/>
          <w:szCs w:val="28"/>
          <w:lang w:eastAsia="ru-RU"/>
        </w:rPr>
        <w:t>ксту.</w:t>
      </w:r>
    </w:p>
    <w:p w:rsidR="00D91447" w:rsidRPr="00193169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Сокращение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слов,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имен,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названий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(не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3),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единиц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измерений,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физических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математических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величин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терминов,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допускается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только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первоначальным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указанием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полного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названия.</w:t>
      </w:r>
    </w:p>
    <w:p w:rsidR="00D91447" w:rsidRPr="00193169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Цитируемая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статье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литература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(не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источников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старше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2000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г.)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приводится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виде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алфавитного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списка.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допускаются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ссылки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неопубликованные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работы,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материалы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конференций,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авторефераты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диссертации.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тексте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квадратных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скобках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ссылка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порядковый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номер</w:t>
      </w:r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193169">
        <w:rPr>
          <w:rFonts w:ascii="Times New Roman" w:hAnsi="Times New Roman"/>
          <w:sz w:val="28"/>
          <w:szCs w:val="28"/>
          <w:lang w:eastAsia="ru-RU"/>
        </w:rPr>
        <w:t>писка.</w:t>
      </w:r>
    </w:p>
    <w:p w:rsidR="00D91447" w:rsidRPr="00193169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Если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процессе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подготовки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печати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статье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обнаруживаются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дефекты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(смысловые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технические),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возвращена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автору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исправления.</w:t>
      </w:r>
    </w:p>
    <w:p w:rsidR="00D91447" w:rsidRPr="00193169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Датой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поступления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считается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день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получения</w:t>
      </w:r>
      <w:r w:rsidR="00D25B13">
        <w:rPr>
          <w:rFonts w:ascii="Times New Roman" w:hAnsi="Times New Roman"/>
          <w:sz w:val="28"/>
          <w:szCs w:val="28"/>
          <w:lang w:eastAsia="ru-RU"/>
        </w:rPr>
        <w:t xml:space="preserve"> оргкомитетом (его редакционным советом)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окончательного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текста.</w:t>
      </w:r>
    </w:p>
    <w:p w:rsidR="00D91447" w:rsidRPr="00193169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Ставя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свою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подпись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статьей,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автор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тем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самым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передает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права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издание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перевод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своей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редакции.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Автор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гарантирует,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статья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оригинальная;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статья,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рисунки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были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опубликованы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других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изданиях.</w:t>
      </w:r>
    </w:p>
    <w:p w:rsidR="00D91447" w:rsidRPr="00193169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Корректура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авторам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рассылается.</w:t>
      </w:r>
    </w:p>
    <w:p w:rsidR="00D91447" w:rsidRPr="00193169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Отклоненные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возвращаются.</w:t>
      </w:r>
    </w:p>
    <w:p w:rsidR="00D91447" w:rsidRPr="00193169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Авторский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гонорар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выплачивается.</w:t>
      </w:r>
    </w:p>
    <w:p w:rsidR="00D91447" w:rsidRPr="00193169" w:rsidRDefault="00D91447" w:rsidP="00D9144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169">
        <w:rPr>
          <w:rFonts w:ascii="Times New Roman" w:hAnsi="Times New Roman"/>
          <w:sz w:val="28"/>
          <w:szCs w:val="28"/>
          <w:lang w:eastAsia="ru-RU"/>
        </w:rPr>
        <w:t>Поступление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статьи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оргкомитет международной конференции </w:t>
      </w:r>
      <w:r w:rsidRPr="00193169">
        <w:rPr>
          <w:rFonts w:ascii="Times New Roman" w:hAnsi="Times New Roman"/>
          <w:sz w:val="28"/>
          <w:szCs w:val="28"/>
          <w:lang w:eastAsia="ru-RU"/>
        </w:rPr>
        <w:t>подтверждает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полное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согласие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автора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169">
        <w:rPr>
          <w:rFonts w:ascii="Times New Roman" w:hAnsi="Times New Roman"/>
          <w:sz w:val="28"/>
          <w:szCs w:val="28"/>
          <w:lang w:eastAsia="ru-RU"/>
        </w:rPr>
        <w:t>правилами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оформления статьи</w:t>
      </w:r>
      <w:r w:rsidRPr="00193169">
        <w:rPr>
          <w:rFonts w:ascii="Times New Roman" w:hAnsi="Times New Roman"/>
          <w:sz w:val="28"/>
          <w:szCs w:val="28"/>
          <w:lang w:eastAsia="ru-RU"/>
        </w:rPr>
        <w:t>.</w:t>
      </w:r>
    </w:p>
    <w:p w:rsidR="00D91447" w:rsidRDefault="00D91447" w:rsidP="00D91447">
      <w:pPr>
        <w:pStyle w:val="a5"/>
        <w:ind w:firstLine="709"/>
        <w:jc w:val="both"/>
        <w:rPr>
          <w:rStyle w:val="a6"/>
          <w:rFonts w:ascii="Times New Roman" w:hAnsi="Times New Roman"/>
          <w:b w:val="0"/>
          <w:i/>
          <w:sz w:val="28"/>
          <w:szCs w:val="28"/>
        </w:rPr>
      </w:pPr>
    </w:p>
    <w:p w:rsidR="00D91447" w:rsidRPr="00037B08" w:rsidRDefault="00D91447" w:rsidP="00D91447">
      <w:pPr>
        <w:pStyle w:val="a5"/>
        <w:ind w:firstLine="709"/>
        <w:jc w:val="both"/>
        <w:rPr>
          <w:rStyle w:val="a6"/>
          <w:rFonts w:ascii="Times New Roman" w:hAnsi="Times New Roman"/>
          <w:i/>
          <w:sz w:val="28"/>
          <w:szCs w:val="28"/>
        </w:rPr>
      </w:pPr>
      <w:r w:rsidRPr="00037B08">
        <w:rPr>
          <w:rStyle w:val="a6"/>
          <w:rFonts w:ascii="Times New Roman" w:hAnsi="Times New Roman"/>
          <w:i/>
          <w:sz w:val="28"/>
          <w:szCs w:val="28"/>
        </w:rPr>
        <w:t>Уважаемые коллеги призываем Вас убедиться, что все материалы (статьи), которые Вы отправляете в организационный комитет конференции, ранее не были опубликованы ни в каких изданиях.</w:t>
      </w:r>
    </w:p>
    <w:p w:rsidR="00D91447" w:rsidRPr="00037B08" w:rsidRDefault="00D91447" w:rsidP="00D91447">
      <w:pPr>
        <w:pStyle w:val="a5"/>
        <w:ind w:firstLine="709"/>
        <w:jc w:val="both"/>
        <w:rPr>
          <w:rStyle w:val="a6"/>
          <w:rFonts w:ascii="Times New Roman" w:hAnsi="Times New Roman"/>
          <w:b w:val="0"/>
          <w:i/>
          <w:sz w:val="28"/>
          <w:szCs w:val="28"/>
        </w:rPr>
      </w:pPr>
    </w:p>
    <w:p w:rsidR="0038414C" w:rsidRDefault="0038414C" w:rsidP="0038414C">
      <w:pPr>
        <w:rPr>
          <w:rFonts w:ascii="Times New Roman" w:hAnsi="Times New Roman"/>
          <w:sz w:val="24"/>
          <w:szCs w:val="24"/>
        </w:rPr>
      </w:pPr>
    </w:p>
    <w:p w:rsidR="0038414C" w:rsidRDefault="0038414C" w:rsidP="0038414C"/>
    <w:p w:rsidR="001A0A46" w:rsidRPr="0038414C" w:rsidRDefault="001A0A46" w:rsidP="00F667EF">
      <w:pPr>
        <w:keepNext/>
        <w:keepLines/>
        <w:spacing w:after="235"/>
        <w:ind w:righ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A0A46" w:rsidRPr="0038414C" w:rsidRDefault="001A0A46" w:rsidP="00F667EF">
      <w:pPr>
        <w:keepNext/>
        <w:keepLines/>
        <w:spacing w:after="235"/>
        <w:ind w:righ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A0A46" w:rsidRPr="0038414C" w:rsidRDefault="001A0A46" w:rsidP="00F667EF">
      <w:pPr>
        <w:keepNext/>
        <w:keepLines/>
        <w:spacing w:after="235"/>
        <w:ind w:right="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sectPr w:rsidR="001A0A46" w:rsidRPr="0038414C">
      <w:pgSz w:w="11906" w:h="16838"/>
      <w:pgMar w:top="571" w:right="847" w:bottom="59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robat Extra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krobat Blac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08F3"/>
    <w:multiLevelType w:val="hybridMultilevel"/>
    <w:tmpl w:val="B9D6E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A9"/>
    <w:rsid w:val="00034E31"/>
    <w:rsid w:val="00057700"/>
    <w:rsid w:val="00074992"/>
    <w:rsid w:val="000C23C6"/>
    <w:rsid w:val="00180EBD"/>
    <w:rsid w:val="001A0A46"/>
    <w:rsid w:val="001D4001"/>
    <w:rsid w:val="001E2566"/>
    <w:rsid w:val="002C5C03"/>
    <w:rsid w:val="0038414C"/>
    <w:rsid w:val="00413C4D"/>
    <w:rsid w:val="0064485A"/>
    <w:rsid w:val="00686CA1"/>
    <w:rsid w:val="00716820"/>
    <w:rsid w:val="007438B7"/>
    <w:rsid w:val="007D325B"/>
    <w:rsid w:val="007D3717"/>
    <w:rsid w:val="00831AD2"/>
    <w:rsid w:val="008B48B4"/>
    <w:rsid w:val="00AB3D18"/>
    <w:rsid w:val="00B05EA9"/>
    <w:rsid w:val="00BB1D1E"/>
    <w:rsid w:val="00C90032"/>
    <w:rsid w:val="00CD488E"/>
    <w:rsid w:val="00CE4875"/>
    <w:rsid w:val="00D0234C"/>
    <w:rsid w:val="00D25B13"/>
    <w:rsid w:val="00D30770"/>
    <w:rsid w:val="00D91447"/>
    <w:rsid w:val="00D9333E"/>
    <w:rsid w:val="00DD6441"/>
    <w:rsid w:val="00EA0B1D"/>
    <w:rsid w:val="00F17AA3"/>
    <w:rsid w:val="00F53228"/>
    <w:rsid w:val="00F667EF"/>
    <w:rsid w:val="00F73BF1"/>
    <w:rsid w:val="00F86CB2"/>
    <w:rsid w:val="00F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4001"/>
    <w:rPr>
      <w:color w:val="0000FF"/>
      <w:u w:val="single"/>
    </w:rPr>
  </w:style>
  <w:style w:type="paragraph" w:styleId="a5">
    <w:name w:val="No Spacing"/>
    <w:uiPriority w:val="1"/>
    <w:qFormat/>
    <w:rsid w:val="00C9003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C90032"/>
    <w:rPr>
      <w:b/>
      <w:bCs/>
    </w:rPr>
  </w:style>
  <w:style w:type="character" w:styleId="a7">
    <w:name w:val="Placeholder Text"/>
    <w:basedOn w:val="a0"/>
    <w:uiPriority w:val="99"/>
    <w:semiHidden/>
    <w:rsid w:val="00BB1D1E"/>
    <w:rPr>
      <w:color w:val="808080"/>
    </w:rPr>
  </w:style>
  <w:style w:type="paragraph" w:styleId="a8">
    <w:name w:val="List Paragraph"/>
    <w:basedOn w:val="a"/>
    <w:uiPriority w:val="34"/>
    <w:qFormat/>
    <w:rsid w:val="00BB1D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4001"/>
    <w:rPr>
      <w:color w:val="0000FF"/>
      <w:u w:val="single"/>
    </w:rPr>
  </w:style>
  <w:style w:type="paragraph" w:styleId="a5">
    <w:name w:val="No Spacing"/>
    <w:uiPriority w:val="1"/>
    <w:qFormat/>
    <w:rsid w:val="00C90032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C90032"/>
    <w:rPr>
      <w:b/>
      <w:bCs/>
    </w:rPr>
  </w:style>
  <w:style w:type="character" w:styleId="a7">
    <w:name w:val="Placeholder Text"/>
    <w:basedOn w:val="a0"/>
    <w:uiPriority w:val="99"/>
    <w:semiHidden/>
    <w:rsid w:val="00BB1D1E"/>
    <w:rPr>
      <w:color w:val="808080"/>
    </w:rPr>
  </w:style>
  <w:style w:type="paragraph" w:styleId="a8">
    <w:name w:val="List Paragraph"/>
    <w:basedOn w:val="a"/>
    <w:uiPriority w:val="34"/>
    <w:qFormat/>
    <w:rsid w:val="00BB1D1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3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dcterms:created xsi:type="dcterms:W3CDTF">2021-12-10T06:10:00Z</dcterms:created>
  <dcterms:modified xsi:type="dcterms:W3CDTF">2022-10-10T10:00:00Z</dcterms:modified>
</cp:coreProperties>
</file>