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4" w:rsidRPr="002C677A" w:rsidRDefault="00BB0FD4" w:rsidP="0090408C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  <w:szCs w:val="24"/>
        </w:rPr>
      </w:pPr>
      <w:r w:rsidRPr="002C677A">
        <w:rPr>
          <w:rFonts w:ascii="Times New Roman" w:hAnsi="Times New Roman" w:cs="Times New Roman"/>
          <w:sz w:val="28"/>
          <w:szCs w:val="24"/>
        </w:rPr>
        <w:t>Приложение 3</w:t>
      </w:r>
    </w:p>
    <w:p w:rsidR="00BB0FD4" w:rsidRPr="00BB0FD4" w:rsidRDefault="00BB0FD4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375A" w:rsidRPr="00BB0FD4" w:rsidRDefault="006E7DD4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>Список докладов</w:t>
      </w:r>
    </w:p>
    <w:p w:rsidR="0043375A" w:rsidRPr="00BB0FD4" w:rsidRDefault="0043375A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 xml:space="preserve">на заседаниях Межинститутской рабочей группы </w:t>
      </w:r>
    </w:p>
    <w:p w:rsidR="0043375A" w:rsidRPr="00BB0FD4" w:rsidRDefault="0043375A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B0FD4">
        <w:rPr>
          <w:rFonts w:ascii="Times New Roman" w:hAnsi="Times New Roman" w:cs="Times New Roman"/>
          <w:b/>
          <w:bCs/>
          <w:sz w:val="28"/>
          <w:szCs w:val="24"/>
        </w:rPr>
        <w:t>по методологии оценки сырьевой базы рыболовства (РГМ)</w:t>
      </w:r>
    </w:p>
    <w:p w:rsidR="006E7DD4" w:rsidRPr="00BB0FD4" w:rsidRDefault="006E7DD4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BB0FD4">
        <w:rPr>
          <w:rFonts w:ascii="Times New Roman" w:hAnsi="Times New Roman" w:cs="Times New Roman"/>
          <w:bCs/>
          <w:sz w:val="28"/>
          <w:szCs w:val="24"/>
        </w:rPr>
        <w:t xml:space="preserve">(3 </w:t>
      </w:r>
      <w:bookmarkStart w:id="0" w:name="_GoBack"/>
      <w:bookmarkEnd w:id="0"/>
      <w:r w:rsidRPr="00BB0FD4">
        <w:rPr>
          <w:rFonts w:ascii="Times New Roman" w:hAnsi="Times New Roman" w:cs="Times New Roman"/>
          <w:bCs/>
          <w:sz w:val="28"/>
          <w:szCs w:val="24"/>
        </w:rPr>
        <w:t>– 5 октября 2016 г., г. Сочи)</w:t>
      </w:r>
    </w:p>
    <w:p w:rsidR="0043375A" w:rsidRPr="00BB0FD4" w:rsidRDefault="0043375A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8022E" w:rsidRPr="00BB0FD4" w:rsidRDefault="00B8022E" w:rsidP="00837670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>Бураго В. А., Шевченко И. И.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«ТИНРО-Центр») Разработка и исследование математических моделей, предназначенных для оценки промысловых запасов с учетом возрастной структуры популяции и уловов.</w:t>
      </w:r>
    </w:p>
    <w:p w:rsidR="004F60C6" w:rsidRPr="00BB0FD4" w:rsidRDefault="004F60C6" w:rsidP="004F60C6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0FD4">
        <w:rPr>
          <w:rFonts w:ascii="Times New Roman" w:hAnsi="Times New Roman" w:cs="Times New Roman"/>
          <w:b/>
          <w:bCs/>
          <w:sz w:val="28"/>
          <w:szCs w:val="24"/>
        </w:rPr>
        <w:t>Варкентин</w:t>
      </w:r>
      <w:proofErr w:type="spellEnd"/>
      <w:r w:rsidRPr="00BB0FD4">
        <w:rPr>
          <w:rFonts w:ascii="Times New Roman" w:hAnsi="Times New Roman" w:cs="Times New Roman"/>
          <w:b/>
          <w:bCs/>
          <w:sz w:val="28"/>
          <w:szCs w:val="24"/>
        </w:rPr>
        <w:t xml:space="preserve"> А. И.</w:t>
      </w:r>
      <w:r w:rsidRPr="00BB0FD4">
        <w:rPr>
          <w:rFonts w:ascii="Times New Roman" w:hAnsi="Times New Roman" w:cs="Times New Roman"/>
          <w:bCs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bCs/>
          <w:sz w:val="28"/>
          <w:szCs w:val="24"/>
        </w:rPr>
        <w:t>КамчатНИРО</w:t>
      </w:r>
      <w:proofErr w:type="spellEnd"/>
      <w:r w:rsidRPr="00BB0FD4">
        <w:rPr>
          <w:rFonts w:ascii="Times New Roman" w:hAnsi="Times New Roman" w:cs="Times New Roman"/>
          <w:bCs/>
          <w:sz w:val="28"/>
          <w:szCs w:val="24"/>
        </w:rPr>
        <w:t>») Методика определения фактического вылова минтая в северной</w:t>
      </w:r>
      <w:r w:rsidRPr="00BB0FD4">
        <w:rPr>
          <w:rFonts w:ascii="Times New Roman" w:hAnsi="Times New Roman" w:cs="Times New Roman"/>
          <w:sz w:val="28"/>
          <w:szCs w:val="24"/>
        </w:rPr>
        <w:t xml:space="preserve"> части Охотского моря.</w:t>
      </w:r>
    </w:p>
    <w:p w:rsidR="004F60C6" w:rsidRPr="00BB0FD4" w:rsidRDefault="004F60C6" w:rsidP="004F60C6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 xml:space="preserve">Иванов П. Ю., Ильин О. И., </w:t>
      </w:r>
      <w:proofErr w:type="spellStart"/>
      <w:r w:rsidRPr="00BB0FD4">
        <w:rPr>
          <w:rFonts w:ascii="Times New Roman" w:hAnsi="Times New Roman" w:cs="Times New Roman"/>
          <w:b/>
          <w:sz w:val="28"/>
          <w:szCs w:val="24"/>
        </w:rPr>
        <w:t>Варкентин</w:t>
      </w:r>
      <w:proofErr w:type="spellEnd"/>
      <w:r w:rsidRPr="00BB0FD4">
        <w:rPr>
          <w:rFonts w:ascii="Times New Roman" w:hAnsi="Times New Roman" w:cs="Times New Roman"/>
          <w:b/>
          <w:sz w:val="28"/>
          <w:szCs w:val="24"/>
        </w:rPr>
        <w:t xml:space="preserve"> А. И.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КамчатНИРО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 xml:space="preserve">») Оценка фактического вылова камчатского краба 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западнокамчатского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 xml:space="preserve"> шельфа – одного из входных параметров модели динамики и прогноза запаса.</w:t>
      </w:r>
    </w:p>
    <w:p w:rsidR="004F60C6" w:rsidRPr="00BB0FD4" w:rsidRDefault="004F60C6" w:rsidP="004F60C6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>Ильин О. И.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КамчатНИРО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>») О тестировании КАФКА и Синтез.</w:t>
      </w:r>
    </w:p>
    <w:p w:rsidR="00E839DE" w:rsidRPr="00BB0FD4" w:rsidRDefault="00E839DE" w:rsidP="00E839DE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0FD4">
        <w:rPr>
          <w:rFonts w:ascii="Times New Roman" w:hAnsi="Times New Roman" w:cs="Times New Roman"/>
          <w:b/>
          <w:bCs/>
          <w:sz w:val="28"/>
          <w:szCs w:val="24"/>
        </w:rPr>
        <w:t>Матковский</w:t>
      </w:r>
      <w:proofErr w:type="spellEnd"/>
      <w:r w:rsidRPr="00BB0FD4">
        <w:rPr>
          <w:rFonts w:ascii="Times New Roman" w:hAnsi="Times New Roman" w:cs="Times New Roman"/>
          <w:b/>
          <w:bCs/>
          <w:sz w:val="28"/>
          <w:szCs w:val="24"/>
        </w:rPr>
        <w:t xml:space="preserve"> А. К.</w:t>
      </w:r>
      <w:r w:rsidRPr="00BB0FD4">
        <w:rPr>
          <w:rFonts w:ascii="Times New Roman" w:hAnsi="Times New Roman" w:cs="Times New Roman"/>
          <w:bCs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bCs/>
          <w:sz w:val="28"/>
          <w:szCs w:val="24"/>
        </w:rPr>
        <w:t>Госрыбцентр</w:t>
      </w:r>
      <w:proofErr w:type="spellEnd"/>
      <w:r w:rsidRPr="00BB0FD4">
        <w:rPr>
          <w:rFonts w:ascii="Times New Roman" w:hAnsi="Times New Roman" w:cs="Times New Roman"/>
          <w:bCs/>
          <w:sz w:val="28"/>
          <w:szCs w:val="24"/>
        </w:rPr>
        <w:t>») Об ограничениях использования метода восстановленного запаса</w:t>
      </w:r>
      <w:r w:rsidRPr="00BB0FD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839DE" w:rsidRPr="00BB0FD4" w:rsidRDefault="00E839DE" w:rsidP="00E839DE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B0FD4">
        <w:rPr>
          <w:rFonts w:ascii="Times New Roman" w:hAnsi="Times New Roman" w:cs="Times New Roman"/>
          <w:b/>
          <w:sz w:val="28"/>
          <w:szCs w:val="24"/>
        </w:rPr>
        <w:t>Матковский</w:t>
      </w:r>
      <w:proofErr w:type="spellEnd"/>
      <w:r w:rsidRPr="00BB0FD4">
        <w:rPr>
          <w:rFonts w:ascii="Times New Roman" w:hAnsi="Times New Roman" w:cs="Times New Roman"/>
          <w:b/>
          <w:sz w:val="28"/>
          <w:szCs w:val="24"/>
        </w:rPr>
        <w:t xml:space="preserve"> А. К.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Госрыбцентр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>») Один из способов определения приемной ёмкости.</w:t>
      </w:r>
    </w:p>
    <w:p w:rsidR="00F82E5B" w:rsidRPr="00BB0FD4" w:rsidRDefault="00F82E5B" w:rsidP="00E839DE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>Михеев А.</w:t>
      </w:r>
      <w:r w:rsidRPr="00BB0FD4">
        <w:rPr>
          <w:rFonts w:ascii="Times New Roman" w:hAnsi="Times New Roman" w:cs="Times New Roman"/>
          <w:sz w:val="28"/>
          <w:szCs w:val="24"/>
        </w:rPr>
        <w:t xml:space="preserve"> </w:t>
      </w:r>
      <w:r w:rsidRPr="00BB0FD4">
        <w:rPr>
          <w:rFonts w:ascii="Times New Roman" w:hAnsi="Times New Roman" w:cs="Times New Roman"/>
          <w:b/>
          <w:sz w:val="28"/>
          <w:szCs w:val="24"/>
        </w:rPr>
        <w:t>А.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СахНИРО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 xml:space="preserve">») </w:t>
      </w:r>
      <w:r w:rsidR="00733BD3" w:rsidRPr="00BB0FD4">
        <w:rPr>
          <w:rFonts w:ascii="Times New Roman" w:hAnsi="Times New Roman" w:cs="Times New Roman"/>
          <w:sz w:val="28"/>
          <w:szCs w:val="24"/>
        </w:rPr>
        <w:t xml:space="preserve">К феноменологии популяционной динамики горбуши </w:t>
      </w:r>
      <w:proofErr w:type="spellStart"/>
      <w:r w:rsidR="00733BD3" w:rsidRPr="00BB0FD4">
        <w:rPr>
          <w:rFonts w:ascii="Times New Roman" w:hAnsi="Times New Roman" w:cs="Times New Roman"/>
          <w:sz w:val="28"/>
          <w:szCs w:val="24"/>
        </w:rPr>
        <w:t>сахалино</w:t>
      </w:r>
      <w:proofErr w:type="spellEnd"/>
      <w:r w:rsidR="00733BD3" w:rsidRPr="00BB0FD4">
        <w:rPr>
          <w:rFonts w:ascii="Times New Roman" w:hAnsi="Times New Roman" w:cs="Times New Roman"/>
          <w:sz w:val="28"/>
          <w:szCs w:val="24"/>
        </w:rPr>
        <w:t xml:space="preserve">-курильских стад. </w:t>
      </w:r>
    </w:p>
    <w:p w:rsidR="00B8022E" w:rsidRPr="00BB0FD4" w:rsidRDefault="00B8022E" w:rsidP="004F60C6">
      <w:pPr>
        <w:pStyle w:val="a3"/>
        <w:numPr>
          <w:ilvl w:val="0"/>
          <w:numId w:val="1"/>
        </w:numPr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FD4">
        <w:rPr>
          <w:rFonts w:ascii="Times New Roman" w:hAnsi="Times New Roman" w:cs="Times New Roman"/>
          <w:b/>
          <w:sz w:val="28"/>
          <w:szCs w:val="24"/>
        </w:rPr>
        <w:t>Фельдман М. Г.</w:t>
      </w:r>
      <w:r w:rsidRPr="00BB0FD4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B0FD4">
        <w:rPr>
          <w:rFonts w:ascii="Times New Roman" w:hAnsi="Times New Roman" w:cs="Times New Roman"/>
          <w:sz w:val="28"/>
          <w:szCs w:val="24"/>
        </w:rPr>
        <w:t>КамчатНИРО</w:t>
      </w:r>
      <w:proofErr w:type="spellEnd"/>
      <w:r w:rsidRPr="00BB0FD4">
        <w:rPr>
          <w:rFonts w:ascii="Times New Roman" w:hAnsi="Times New Roman" w:cs="Times New Roman"/>
          <w:sz w:val="28"/>
          <w:szCs w:val="24"/>
        </w:rPr>
        <w:t>») Прогнозирование выживаемости камчатской горбуши на основании данных климатических индексов и плотностной регуляции.</w:t>
      </w:r>
    </w:p>
    <w:p w:rsidR="00C86EA5" w:rsidRPr="00BB0FD4" w:rsidRDefault="00C86EA5" w:rsidP="00C86EA5">
      <w:pPr>
        <w:pStyle w:val="a3"/>
        <w:spacing w:after="0" w:line="240" w:lineRule="auto"/>
        <w:ind w:left="-207" w:right="284"/>
        <w:rPr>
          <w:rFonts w:ascii="Times New Roman" w:hAnsi="Times New Roman" w:cs="Times New Roman"/>
          <w:sz w:val="28"/>
          <w:szCs w:val="24"/>
        </w:rPr>
      </w:pPr>
    </w:p>
    <w:p w:rsidR="0043375A" w:rsidRDefault="0043375A" w:rsidP="0043375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82" w:rsidRDefault="00A91082" w:rsidP="0043375A">
      <w:pPr>
        <w:ind w:left="-567"/>
      </w:pPr>
    </w:p>
    <w:sectPr w:rsidR="00A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D13"/>
    <w:multiLevelType w:val="hybridMultilevel"/>
    <w:tmpl w:val="D49293F8"/>
    <w:lvl w:ilvl="0" w:tplc="35A0B52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61D4BDF"/>
    <w:multiLevelType w:val="hybridMultilevel"/>
    <w:tmpl w:val="FD88ED08"/>
    <w:lvl w:ilvl="0" w:tplc="CD2A76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2AE57BB"/>
    <w:multiLevelType w:val="hybridMultilevel"/>
    <w:tmpl w:val="5D2CCC84"/>
    <w:lvl w:ilvl="0" w:tplc="6090D61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5A"/>
    <w:rsid w:val="002C677A"/>
    <w:rsid w:val="0043375A"/>
    <w:rsid w:val="004F60C6"/>
    <w:rsid w:val="00511108"/>
    <w:rsid w:val="00514EA2"/>
    <w:rsid w:val="006354EE"/>
    <w:rsid w:val="00690AEB"/>
    <w:rsid w:val="006E7DD4"/>
    <w:rsid w:val="00733BD3"/>
    <w:rsid w:val="00837670"/>
    <w:rsid w:val="0090408C"/>
    <w:rsid w:val="009F5466"/>
    <w:rsid w:val="00A91082"/>
    <w:rsid w:val="00B8022E"/>
    <w:rsid w:val="00BB0FD4"/>
    <w:rsid w:val="00BB6845"/>
    <w:rsid w:val="00C86EA5"/>
    <w:rsid w:val="00DB542E"/>
    <w:rsid w:val="00E839DE"/>
    <w:rsid w:val="00ED267A"/>
    <w:rsid w:val="00F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2016-11-22T09:04:00Z</cp:lastPrinted>
  <dcterms:created xsi:type="dcterms:W3CDTF">2016-10-14T11:44:00Z</dcterms:created>
  <dcterms:modified xsi:type="dcterms:W3CDTF">2016-11-22T09:05:00Z</dcterms:modified>
</cp:coreProperties>
</file>