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1" w:rsidRPr="00546A41" w:rsidRDefault="007306C9" w:rsidP="00546A41">
      <w:pPr>
        <w:jc w:val="both"/>
        <w:rPr>
          <w:b/>
        </w:rPr>
      </w:pPr>
      <w:r>
        <w:rPr>
          <w:b/>
        </w:rPr>
        <w:t>За период с 2020 по 202</w:t>
      </w:r>
      <w:r w:rsidRPr="007306C9">
        <w:rPr>
          <w:b/>
        </w:rPr>
        <w:t>2</w:t>
      </w:r>
      <w:r w:rsidR="00546A41" w:rsidRPr="00546A41">
        <w:rPr>
          <w:b/>
        </w:rPr>
        <w:t xml:space="preserve"> гг.  ФГБНУ «ВНИРО» разработаны и утверждены приказами </w:t>
      </w:r>
      <w:proofErr w:type="spellStart"/>
      <w:r w:rsidR="00546A41" w:rsidRPr="00546A41">
        <w:rPr>
          <w:b/>
        </w:rPr>
        <w:t>Росстандарта</w:t>
      </w:r>
      <w:proofErr w:type="spellEnd"/>
      <w:r w:rsidR="00546A41" w:rsidRPr="00546A41">
        <w:rPr>
          <w:b/>
        </w:rPr>
        <w:t xml:space="preserve"> межгосударственные стандарты на продукцию и методы испытаний.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7448-2021 Рыба соленая. Технические условия (Пересмотр ГОСТ 7448-2006)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7445-2021 Рыбы осетровые и </w:t>
      </w:r>
      <w:proofErr w:type="spellStart"/>
      <w:r w:rsidRPr="00546A41">
        <w:t>веслоносые</w:t>
      </w:r>
      <w:proofErr w:type="spellEnd"/>
      <w:r w:rsidRPr="00546A41">
        <w:t xml:space="preserve"> горячего копчения. Технические условия (Пересмотр ГОСТ 7445-2004)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21607-2021 Наборы из рыбы для ухи мороженые. Технические условия (Пересмотр ГОСТ 21607-2008)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30812-2021 Продукция рыбная пищевая. Методы идентификации икры рыб семейств Осетровые и </w:t>
      </w:r>
      <w:proofErr w:type="spellStart"/>
      <w:r w:rsidRPr="00546A41">
        <w:t>Веслоносые</w:t>
      </w:r>
      <w:proofErr w:type="spellEnd"/>
      <w:r w:rsidRPr="00546A41">
        <w:t xml:space="preserve"> (Пересмотр ГОСТ 30812-2002) </w:t>
      </w:r>
      <w:r w:rsidRPr="00546A41">
        <w:rPr>
          <w:b/>
        </w:rPr>
        <w:t>Дата введения 2022-03-01</w:t>
      </w:r>
    </w:p>
    <w:p w:rsidR="00546A41" w:rsidRPr="00546A41" w:rsidRDefault="00546A41" w:rsidP="00546A41">
      <w:pPr>
        <w:jc w:val="both"/>
      </w:pPr>
      <w:r w:rsidRPr="00546A41">
        <w:t xml:space="preserve">ГОСТ 280-2021 Консервы рыбные. «Шпроты в масле». Технические условия (Пересмотр ГОСТ 280-2009) </w:t>
      </w:r>
      <w:r w:rsidRPr="00546A41">
        <w:rPr>
          <w:b/>
        </w:rPr>
        <w:t>Дата введения 2022-07-01 (с правом досрочного применения стандарта)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34811-2021 Рыба, водные беспозвоночные и продукция из них. Фотометрический метод определения содержания соединений фосфора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55503-2013) </w:t>
      </w:r>
      <w:r w:rsidRPr="00546A41">
        <w:rPr>
          <w:b/>
        </w:rPr>
        <w:t>Дата введения 2022-12-01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>ГОСТ 34812-2021 Продукция рыбная п</w:t>
      </w:r>
      <w:bookmarkStart w:id="0" w:name="_GoBack"/>
      <w:bookmarkEnd w:id="0"/>
      <w:r w:rsidRPr="00546A41">
        <w:t xml:space="preserve">ищевая. Методы определения жизнеспособности личинок гельминтов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54378-2011)</w:t>
      </w:r>
      <w:r w:rsidRPr="00546A41">
        <w:rPr>
          <w:rFonts w:cs="Times New Roman"/>
          <w:b/>
          <w:szCs w:val="24"/>
        </w:rPr>
        <w:t xml:space="preserve"> </w:t>
      </w:r>
      <w:r w:rsidRPr="00546A41">
        <w:rPr>
          <w:b/>
        </w:rPr>
        <w:t>Дата введения 2022-12-01</w:t>
      </w:r>
    </w:p>
    <w:p w:rsidR="00546A41" w:rsidRPr="00546A41" w:rsidRDefault="00546A41" w:rsidP="00546A41">
      <w:pPr>
        <w:jc w:val="both"/>
        <w:rPr>
          <w:b/>
        </w:rPr>
      </w:pPr>
      <w:r w:rsidRPr="00546A41">
        <w:t xml:space="preserve">ГОСТ 34813-2021 Филе тресковых рыб мороженое «Экстра». Технические условия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56417-2015) </w:t>
      </w:r>
      <w:r w:rsidRPr="00546A41">
        <w:rPr>
          <w:b/>
        </w:rPr>
        <w:t>Дата введения 2022-12-01</w:t>
      </w:r>
    </w:p>
    <w:p w:rsidR="00546A41" w:rsidRPr="007F44DA" w:rsidRDefault="00546A41" w:rsidP="00546A41">
      <w:pPr>
        <w:jc w:val="both"/>
        <w:rPr>
          <w:b/>
        </w:rPr>
      </w:pPr>
      <w:r w:rsidRPr="00546A41">
        <w:t xml:space="preserve">ГОСТ 34814-2021 Пресервы из филе морского гребешка в соусе. Технические условия (Разработка ГОСТ на базе НС ГОСТ </w:t>
      </w:r>
      <w:proofErr w:type="gramStart"/>
      <w:r w:rsidRPr="00546A41">
        <w:t>Р</w:t>
      </w:r>
      <w:proofErr w:type="gramEnd"/>
      <w:r w:rsidRPr="00546A41">
        <w:t xml:space="preserve"> 55948-2014) </w:t>
      </w:r>
      <w:r w:rsidRPr="00546A41">
        <w:rPr>
          <w:b/>
        </w:rPr>
        <w:t>Дата введения 2022-12-01</w:t>
      </w:r>
    </w:p>
    <w:p w:rsidR="00546A41" w:rsidRPr="00685827" w:rsidRDefault="007306C9" w:rsidP="00546A41">
      <w:pPr>
        <w:jc w:val="both"/>
      </w:pPr>
      <w:r w:rsidRPr="00685827">
        <w:t>ГОСТ 20845-2022 Креветки мороженые. Технические условия (Взамен ГОСТ 20845-2017; Разработка ГОСТ на базе НС ГОСТ Р ГОСТ Р 51496-99)</w:t>
      </w:r>
      <w:r w:rsidRPr="00685827">
        <w:rPr>
          <w:b/>
        </w:rPr>
        <w:t xml:space="preserve"> Дата введения 2023-08-01</w:t>
      </w:r>
    </w:p>
    <w:p w:rsidR="007306C9" w:rsidRPr="007306C9" w:rsidRDefault="007306C9" w:rsidP="00546A41">
      <w:pPr>
        <w:jc w:val="both"/>
      </w:pPr>
      <w:r w:rsidRPr="00685827">
        <w:t xml:space="preserve">ГОСТ 34884-2022 Рыба, водные беспозвоночные, водные млекопитающие, водоросли и продукция из них. Термины и определения (Разработка ГОСТ на базе НС ГОСТ </w:t>
      </w:r>
      <w:proofErr w:type="gramStart"/>
      <w:r w:rsidRPr="00685827">
        <w:t>Р</w:t>
      </w:r>
      <w:proofErr w:type="gramEnd"/>
      <w:r w:rsidRPr="00685827">
        <w:t xml:space="preserve"> 50380-2005; ГОСТ Р ИСО 7088-2013) </w:t>
      </w:r>
      <w:r w:rsidRPr="00685827">
        <w:rPr>
          <w:b/>
        </w:rPr>
        <w:t>Дата введения 2023-08-01</w:t>
      </w:r>
    </w:p>
    <w:p w:rsidR="00DA209A" w:rsidRDefault="00DA209A"/>
    <w:sectPr w:rsidR="00DA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41"/>
    <w:rsid w:val="00375FF3"/>
    <w:rsid w:val="00546A41"/>
    <w:rsid w:val="00685827"/>
    <w:rsid w:val="007306C9"/>
    <w:rsid w:val="00D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2023-03-22T14:36:00Z</dcterms:created>
  <dcterms:modified xsi:type="dcterms:W3CDTF">2023-03-22T14:36:00Z</dcterms:modified>
</cp:coreProperties>
</file>