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6" w:rsidRDefault="00253DA6" w:rsidP="00F55EF8">
      <w:pPr>
        <w:ind w:firstLine="708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53DA6" w:rsidRPr="00CA1CB5" w:rsidRDefault="00253DA6" w:rsidP="00253DA6">
      <w:pPr>
        <w:spacing w:after="0" w:line="240" w:lineRule="atLeast"/>
        <w:ind w:left="11" w:right="6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ФГБНУ «</w:t>
      </w:r>
      <w:r w:rsidRPr="00CA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Всероссийский научно-исследовательский институт </w:t>
      </w:r>
    </w:p>
    <w:p w:rsidR="00253DA6" w:rsidRPr="00CA1CB5" w:rsidRDefault="00253DA6" w:rsidP="00253DA6">
      <w:pPr>
        <w:spacing w:after="0" w:line="240" w:lineRule="atLeast"/>
        <w:ind w:left="11" w:right="6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рыбного хозяйства и океанографии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A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3DA6" w:rsidRPr="00CA1CB5" w:rsidRDefault="00253DA6" w:rsidP="00253DA6">
      <w:pPr>
        <w:spacing w:after="80"/>
        <w:ind w:left="3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2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1446"/>
        <w:gridCol w:w="1311"/>
        <w:gridCol w:w="2256"/>
        <w:gridCol w:w="1056"/>
        <w:gridCol w:w="1273"/>
        <w:gridCol w:w="1427"/>
      </w:tblGrid>
      <w:tr w:rsidR="00253DA6" w:rsidRPr="00CA1CB5" w:rsidTr="00A9199C">
        <w:tc>
          <w:tcPr>
            <w:tcW w:w="1470" w:type="dxa"/>
          </w:tcPr>
          <w:p w:rsidR="00253DA6" w:rsidRPr="00CA1CB5" w:rsidRDefault="00253DA6" w:rsidP="00A919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46" w:type="dxa"/>
          </w:tcPr>
          <w:p w:rsidR="00253DA6" w:rsidRPr="00CA1CB5" w:rsidRDefault="00253DA6" w:rsidP="00A919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311" w:type="dxa"/>
          </w:tcPr>
          <w:p w:rsidR="00253DA6" w:rsidRPr="00CA1CB5" w:rsidRDefault="00253DA6" w:rsidP="00A919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56" w:type="dxa"/>
          </w:tcPr>
          <w:p w:rsidR="00253DA6" w:rsidRPr="00CA1CB5" w:rsidRDefault="00253DA6" w:rsidP="00A9199C">
            <w:pPr>
              <w:spacing w:after="8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</w:pPr>
            <w:r w:rsidRPr="00CA1CB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18C93539" wp14:editId="7A0B78E3">
                  <wp:extent cx="1293520" cy="860643"/>
                  <wp:effectExtent l="0" t="0" r="1905" b="0"/>
                  <wp:docPr id="7" name="Рисунок 7" descr="C:\Users\Highly evo\AppData\Local\Microsoft\Windows\INetCache\Content.Word\Логотип_ВНИ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Highly evo\AppData\Local\Microsoft\Windows\INetCache\Content.Word\Логотип_ВНИ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60" cy="86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:rsidR="00253DA6" w:rsidRPr="00CA1CB5" w:rsidRDefault="00253DA6" w:rsidP="00A919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73" w:type="dxa"/>
          </w:tcPr>
          <w:p w:rsidR="00253DA6" w:rsidRPr="00CA1CB5" w:rsidRDefault="00253DA6" w:rsidP="00A9199C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27" w:type="dxa"/>
          </w:tcPr>
          <w:p w:rsidR="00253DA6" w:rsidRPr="00CA1CB5" w:rsidRDefault="00253DA6" w:rsidP="00A9199C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253DA6" w:rsidRPr="00CA1CB5" w:rsidRDefault="00253DA6" w:rsidP="00253DA6">
      <w:pPr>
        <w:spacing w:after="62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1C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53DA6" w:rsidRPr="00CA1CB5" w:rsidRDefault="00253DA6" w:rsidP="00253DA6">
      <w:pPr>
        <w:spacing w:after="3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1C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ИНФОРМАЦИОННОЕ ПИСЬМО </w:t>
      </w:r>
    </w:p>
    <w:p w:rsidR="00253DA6" w:rsidRPr="00CA1CB5" w:rsidRDefault="00253DA6" w:rsidP="00253DA6">
      <w:pPr>
        <w:spacing w:after="3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3DA6" w:rsidRPr="00CA1CB5" w:rsidRDefault="00253DA6" w:rsidP="00253DA6">
      <w:pPr>
        <w:spacing w:after="6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-я </w:t>
      </w:r>
      <w:r w:rsidRPr="00CA1C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МЕЖДУНАРОДНАЯ НАУЧНО-ПРАКТИЧЕСКАЯ КОНФЕРЕНЦИЯ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памяти В.К. Бабаяна</w:t>
      </w:r>
    </w:p>
    <w:p w:rsidR="00253DA6" w:rsidRPr="00CA1CB5" w:rsidRDefault="00253DA6" w:rsidP="00253DA6">
      <w:pPr>
        <w:spacing w:after="4"/>
        <w:ind w:left="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1C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253DA6" w:rsidRPr="00CA1CB5" w:rsidRDefault="00253DA6" w:rsidP="00253DA6">
      <w:pPr>
        <w:spacing w:after="3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1C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«СОВРЕМЕННЫЕ МЕТОДЫ ОЦЕНКИ И РАЦИ</w:t>
      </w:r>
      <w:r w:rsidRPr="00CA1C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</w:t>
      </w:r>
      <w:r w:rsidRPr="00CA1C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НАЛЬНОГО ИСПОЛЬЗОВАНИЯ ВОДНЫХ БИОЛ</w:t>
      </w:r>
      <w:r w:rsidRPr="00CA1C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</w:t>
      </w:r>
      <w:r w:rsidRPr="00CA1C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ГИЧЕСКИХ РЕСУРСОВ»</w:t>
      </w:r>
    </w:p>
    <w:p w:rsidR="00253DA6" w:rsidRPr="00CA1CB5" w:rsidRDefault="00253DA6" w:rsidP="00253DA6">
      <w:pPr>
        <w:spacing w:after="43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1C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53DA6" w:rsidRPr="00CA1CB5" w:rsidRDefault="00253DA6" w:rsidP="00253DA6">
      <w:pPr>
        <w:spacing w:after="4"/>
        <w:ind w:left="10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18</w:t>
      </w:r>
      <w:r w:rsidRPr="00CA1C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Pr="00CA1C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CA1C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года</w:t>
      </w:r>
    </w:p>
    <w:p w:rsidR="00253DA6" w:rsidRDefault="00253DA6" w:rsidP="00253DA6">
      <w:pPr>
        <w:spacing w:after="1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3DA6" w:rsidRPr="00F667EF" w:rsidRDefault="00253DA6" w:rsidP="00253DA6">
      <w:pPr>
        <w:spacing w:after="1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3DA6" w:rsidRDefault="00253DA6" w:rsidP="00253DA6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3DA6" w:rsidRPr="000C23C6" w:rsidRDefault="00253DA6" w:rsidP="00253DA6">
      <w:pPr>
        <w:spacing w:after="54"/>
        <w:ind w:left="10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C2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г.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Москва –</w:t>
      </w:r>
      <w:r w:rsidRPr="000C2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</w:p>
    <w:p w:rsidR="001B3B5E" w:rsidRPr="001B3B5E" w:rsidRDefault="001B3B5E" w:rsidP="001B3B5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3B5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262D31" w:rsidRDefault="001B3B5E" w:rsidP="001B3B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B5E">
        <w:rPr>
          <w:rFonts w:ascii="Times New Roman" w:hAnsi="Times New Roman" w:cs="Times New Roman"/>
          <w:sz w:val="24"/>
          <w:szCs w:val="24"/>
        </w:rPr>
        <w:t>Приглашаем вас принять участие во II-</w:t>
      </w:r>
      <w:r w:rsidR="00911A0A">
        <w:rPr>
          <w:rFonts w:ascii="Times New Roman" w:hAnsi="Times New Roman" w:cs="Times New Roman"/>
          <w:sz w:val="24"/>
          <w:szCs w:val="24"/>
        </w:rPr>
        <w:t>й</w:t>
      </w:r>
      <w:r w:rsidRPr="001B3B5E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памяти В.К. Бабаяна «Современные методы оценки и рационального использования водных би</w:t>
      </w:r>
      <w:r w:rsidRPr="001B3B5E">
        <w:rPr>
          <w:rFonts w:ascii="Times New Roman" w:hAnsi="Times New Roman" w:cs="Times New Roman"/>
          <w:sz w:val="24"/>
          <w:szCs w:val="24"/>
        </w:rPr>
        <w:t>о</w:t>
      </w:r>
      <w:r w:rsidRPr="001B3B5E">
        <w:rPr>
          <w:rFonts w:ascii="Times New Roman" w:hAnsi="Times New Roman" w:cs="Times New Roman"/>
          <w:sz w:val="24"/>
          <w:szCs w:val="24"/>
        </w:rPr>
        <w:t>логических ресурсов». Конференция запланирована в период с 18 по 22 ноября как с о</w:t>
      </w:r>
      <w:r w:rsidRPr="001B3B5E">
        <w:rPr>
          <w:rFonts w:ascii="Times New Roman" w:hAnsi="Times New Roman" w:cs="Times New Roman"/>
          <w:sz w:val="24"/>
          <w:szCs w:val="24"/>
        </w:rPr>
        <w:t>ч</w:t>
      </w:r>
      <w:r w:rsidRPr="001B3B5E">
        <w:rPr>
          <w:rFonts w:ascii="Times New Roman" w:hAnsi="Times New Roman" w:cs="Times New Roman"/>
          <w:sz w:val="24"/>
          <w:szCs w:val="24"/>
        </w:rPr>
        <w:t xml:space="preserve">ным (на базе центрального института ВНИРО), так и дистанционным участием. </w:t>
      </w:r>
    </w:p>
    <w:p w:rsidR="00253DA6" w:rsidRDefault="001B3B5E" w:rsidP="001B3B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B5E">
        <w:rPr>
          <w:rFonts w:ascii="Times New Roman" w:hAnsi="Times New Roman" w:cs="Times New Roman"/>
          <w:sz w:val="24"/>
          <w:szCs w:val="24"/>
        </w:rPr>
        <w:t>Просим вас присылать заявки на участие и тезисы докладов (до 3 стр.) до 1</w:t>
      </w:r>
      <w:r w:rsidR="00560F26">
        <w:rPr>
          <w:rFonts w:ascii="Times New Roman" w:hAnsi="Times New Roman" w:cs="Times New Roman"/>
          <w:sz w:val="24"/>
          <w:szCs w:val="24"/>
        </w:rPr>
        <w:t>0</w:t>
      </w:r>
      <w:r w:rsidRPr="001B3B5E">
        <w:rPr>
          <w:rFonts w:ascii="Times New Roman" w:hAnsi="Times New Roman" w:cs="Times New Roman"/>
          <w:sz w:val="24"/>
          <w:szCs w:val="24"/>
        </w:rPr>
        <w:t xml:space="preserve"> </w:t>
      </w:r>
      <w:r w:rsidR="00560F26">
        <w:rPr>
          <w:rFonts w:ascii="Times New Roman" w:hAnsi="Times New Roman" w:cs="Times New Roman"/>
          <w:sz w:val="24"/>
          <w:szCs w:val="24"/>
        </w:rPr>
        <w:t>но</w:t>
      </w:r>
      <w:r w:rsidRPr="001B3B5E">
        <w:rPr>
          <w:rFonts w:ascii="Times New Roman" w:hAnsi="Times New Roman" w:cs="Times New Roman"/>
          <w:sz w:val="24"/>
          <w:szCs w:val="24"/>
        </w:rPr>
        <w:t>я</w:t>
      </w:r>
      <w:r w:rsidRPr="001B3B5E">
        <w:rPr>
          <w:rFonts w:ascii="Times New Roman" w:hAnsi="Times New Roman" w:cs="Times New Roman"/>
          <w:sz w:val="24"/>
          <w:szCs w:val="24"/>
        </w:rPr>
        <w:t>б</w:t>
      </w:r>
      <w:r w:rsidRPr="001B3B5E">
        <w:rPr>
          <w:rFonts w:ascii="Times New Roman" w:hAnsi="Times New Roman" w:cs="Times New Roman"/>
          <w:sz w:val="24"/>
          <w:szCs w:val="24"/>
        </w:rPr>
        <w:t xml:space="preserve">ря включительно на контактные адреса Оргкомитета конференции: </w:t>
      </w:r>
      <w:hyperlink r:id="rId8" w:history="1">
        <w:r w:rsidRPr="00641405">
          <w:rPr>
            <w:rStyle w:val="a3"/>
            <w:rFonts w:ascii="Times New Roman" w:hAnsi="Times New Roman" w:cs="Times New Roman"/>
            <w:sz w:val="24"/>
            <w:szCs w:val="24"/>
          </w:rPr>
          <w:t>cadastr@vniro.ru</w:t>
        </w:r>
      </w:hyperlink>
      <w:r w:rsidRPr="001B3B5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41405">
          <w:rPr>
            <w:rStyle w:val="a3"/>
            <w:rFonts w:ascii="Times New Roman" w:hAnsi="Times New Roman" w:cs="Times New Roman"/>
            <w:sz w:val="24"/>
            <w:szCs w:val="24"/>
          </w:rPr>
          <w:t>ermolaeva@vniro.ru</w:t>
        </w:r>
      </w:hyperlink>
      <w:r w:rsidRPr="001B3B5E">
        <w:rPr>
          <w:rFonts w:ascii="Times New Roman" w:hAnsi="Times New Roman" w:cs="Times New Roman"/>
          <w:sz w:val="24"/>
          <w:szCs w:val="24"/>
        </w:rPr>
        <w:t>. Форма заявки и требования к оформлению тезисов прилагаются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253DA6">
        <w:rPr>
          <w:rFonts w:ascii="Times New Roman" w:hAnsi="Times New Roman" w:cs="Times New Roman"/>
          <w:sz w:val="24"/>
          <w:szCs w:val="24"/>
        </w:rPr>
        <w:t>.</w:t>
      </w:r>
    </w:p>
    <w:p w:rsidR="001B3B5E" w:rsidRDefault="001B3B5E" w:rsidP="001B3B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B5E">
        <w:rPr>
          <w:rFonts w:ascii="Times New Roman" w:hAnsi="Times New Roman" w:cs="Times New Roman"/>
          <w:sz w:val="24"/>
          <w:szCs w:val="24"/>
        </w:rPr>
        <w:t>Тезисы будут опубликованы с присвоением ISBN и размещены в библиотеке e-</w:t>
      </w:r>
      <w:proofErr w:type="spellStart"/>
      <w:r w:rsidRPr="001B3B5E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1B3B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B5E" w:rsidRPr="001B3B5E" w:rsidRDefault="001B3B5E" w:rsidP="001B3B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B5E">
        <w:rPr>
          <w:rFonts w:ascii="Times New Roman" w:hAnsi="Times New Roman" w:cs="Times New Roman"/>
          <w:sz w:val="24"/>
          <w:szCs w:val="24"/>
        </w:rPr>
        <w:t>С опубликованными материалам</w:t>
      </w:r>
      <w:r w:rsidR="00911A0A">
        <w:rPr>
          <w:rFonts w:ascii="Times New Roman" w:hAnsi="Times New Roman" w:cs="Times New Roman"/>
          <w:sz w:val="24"/>
          <w:szCs w:val="24"/>
        </w:rPr>
        <w:t>и</w:t>
      </w:r>
      <w:r w:rsidRPr="001B3B5E">
        <w:rPr>
          <w:rFonts w:ascii="Times New Roman" w:hAnsi="Times New Roman" w:cs="Times New Roman"/>
          <w:sz w:val="24"/>
          <w:szCs w:val="24"/>
        </w:rPr>
        <w:t xml:space="preserve"> конференции прошлого года можно </w:t>
      </w:r>
      <w:proofErr w:type="gramStart"/>
      <w:r w:rsidRPr="001B3B5E">
        <w:rPr>
          <w:rFonts w:ascii="Times New Roman" w:hAnsi="Times New Roman" w:cs="Times New Roman"/>
          <w:sz w:val="24"/>
          <w:szCs w:val="24"/>
        </w:rPr>
        <w:t>ознакомится</w:t>
      </w:r>
      <w:proofErr w:type="gramEnd"/>
      <w:r w:rsidRPr="001B3B5E">
        <w:rPr>
          <w:rFonts w:ascii="Times New Roman" w:hAnsi="Times New Roman" w:cs="Times New Roman"/>
          <w:sz w:val="24"/>
          <w:szCs w:val="24"/>
        </w:rPr>
        <w:t xml:space="preserve">  по адресам</w:t>
      </w:r>
    </w:p>
    <w:p w:rsidR="001B3B5E" w:rsidRPr="001B3B5E" w:rsidRDefault="001B3B5E" w:rsidP="001B3B5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3B5E">
        <w:rPr>
          <w:rFonts w:ascii="Times New Roman" w:hAnsi="Times New Roman" w:cs="Times New Roman"/>
          <w:sz w:val="24"/>
          <w:szCs w:val="24"/>
        </w:rPr>
        <w:t xml:space="preserve">https://www.elibrary.ru/item.asp?id=59318018 </w:t>
      </w:r>
    </w:p>
    <w:p w:rsidR="001B3B5E" w:rsidRPr="001B3B5E" w:rsidRDefault="001B3B5E" w:rsidP="001B3B5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3B5E">
        <w:rPr>
          <w:rFonts w:ascii="Times New Roman" w:hAnsi="Times New Roman" w:cs="Times New Roman"/>
          <w:sz w:val="24"/>
          <w:szCs w:val="24"/>
        </w:rPr>
        <w:t>https://www.elibrary.ru/nwwxen</w:t>
      </w:r>
    </w:p>
    <w:p w:rsidR="001B3B5E" w:rsidRPr="001B3B5E" w:rsidRDefault="001B3B5E" w:rsidP="001B3B5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3B5E">
        <w:rPr>
          <w:rFonts w:ascii="Times New Roman" w:hAnsi="Times New Roman" w:cs="Times New Roman"/>
          <w:sz w:val="24"/>
          <w:szCs w:val="24"/>
        </w:rPr>
        <w:t>Ссылка для цитирования:</w:t>
      </w:r>
    </w:p>
    <w:p w:rsidR="001B3B5E" w:rsidRPr="001B3B5E" w:rsidRDefault="001B3B5E" w:rsidP="00253DA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5E">
        <w:rPr>
          <w:rFonts w:ascii="Times New Roman" w:hAnsi="Times New Roman" w:cs="Times New Roman"/>
          <w:sz w:val="24"/>
          <w:szCs w:val="24"/>
        </w:rPr>
        <w:t>Современные методы оценки и рационального использования водных биологич</w:t>
      </w:r>
      <w:r w:rsidRPr="001B3B5E">
        <w:rPr>
          <w:rFonts w:ascii="Times New Roman" w:hAnsi="Times New Roman" w:cs="Times New Roman"/>
          <w:sz w:val="24"/>
          <w:szCs w:val="24"/>
        </w:rPr>
        <w:t>е</w:t>
      </w:r>
      <w:r w:rsidRPr="001B3B5E">
        <w:rPr>
          <w:rFonts w:ascii="Times New Roman" w:hAnsi="Times New Roman" w:cs="Times New Roman"/>
          <w:sz w:val="24"/>
          <w:szCs w:val="24"/>
        </w:rPr>
        <w:t>ских ресурсов: Тезисы международной научно-практической конференции, Москва, 20–24 ноября 2023 года. – Москва: Всероссийский научно-исследовательский институт рыбного хозяйства и океанографии, 2023. – 166 с. – ISBN 978-5-85382-530-7. – EDN NWWXEN.</w:t>
      </w:r>
    </w:p>
    <w:p w:rsidR="001B3B5E" w:rsidRPr="001B3B5E" w:rsidRDefault="001B3B5E" w:rsidP="001B3B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B5E">
        <w:rPr>
          <w:rFonts w:ascii="Times New Roman" w:hAnsi="Times New Roman" w:cs="Times New Roman"/>
          <w:sz w:val="24"/>
          <w:szCs w:val="24"/>
        </w:rPr>
        <w:t>Тематика конференции предполагает рассмотрение различных аспектов математ</w:t>
      </w:r>
      <w:r w:rsidRPr="001B3B5E">
        <w:rPr>
          <w:rFonts w:ascii="Times New Roman" w:hAnsi="Times New Roman" w:cs="Times New Roman"/>
          <w:sz w:val="24"/>
          <w:szCs w:val="24"/>
        </w:rPr>
        <w:t>и</w:t>
      </w:r>
      <w:r w:rsidRPr="001B3B5E">
        <w:rPr>
          <w:rFonts w:ascii="Times New Roman" w:hAnsi="Times New Roman" w:cs="Times New Roman"/>
          <w:sz w:val="24"/>
          <w:szCs w:val="24"/>
        </w:rPr>
        <w:t>ческого моделирования динамики популяций промысловых гидробионтов, современных методов оценки запасов водных биоресурсов, в том числе практических вопросов, связа</w:t>
      </w:r>
      <w:r w:rsidRPr="001B3B5E">
        <w:rPr>
          <w:rFonts w:ascii="Times New Roman" w:hAnsi="Times New Roman" w:cs="Times New Roman"/>
          <w:sz w:val="24"/>
          <w:szCs w:val="24"/>
        </w:rPr>
        <w:t>н</w:t>
      </w:r>
      <w:r w:rsidRPr="001B3B5E">
        <w:rPr>
          <w:rFonts w:ascii="Times New Roman" w:hAnsi="Times New Roman" w:cs="Times New Roman"/>
          <w:sz w:val="24"/>
          <w:szCs w:val="24"/>
        </w:rPr>
        <w:t>ных с использованием последних версий программного обеспечения и широкого спектра информационных технологий, включая искусственный интеллект, подходов к интерпр</w:t>
      </w:r>
      <w:r w:rsidRPr="001B3B5E">
        <w:rPr>
          <w:rFonts w:ascii="Times New Roman" w:hAnsi="Times New Roman" w:cs="Times New Roman"/>
          <w:sz w:val="24"/>
          <w:szCs w:val="24"/>
        </w:rPr>
        <w:t>е</w:t>
      </w:r>
      <w:r w:rsidRPr="001B3B5E">
        <w:rPr>
          <w:rFonts w:ascii="Times New Roman" w:hAnsi="Times New Roman" w:cs="Times New Roman"/>
          <w:sz w:val="24"/>
          <w:szCs w:val="24"/>
        </w:rPr>
        <w:t>тации результатов применения моделей динамики численности различного уровня сло</w:t>
      </w:r>
      <w:r w:rsidRPr="001B3B5E">
        <w:rPr>
          <w:rFonts w:ascii="Times New Roman" w:hAnsi="Times New Roman" w:cs="Times New Roman"/>
          <w:sz w:val="24"/>
          <w:szCs w:val="24"/>
        </w:rPr>
        <w:t>ж</w:t>
      </w:r>
      <w:r w:rsidRPr="001B3B5E">
        <w:rPr>
          <w:rFonts w:ascii="Times New Roman" w:hAnsi="Times New Roman" w:cs="Times New Roman"/>
          <w:sz w:val="24"/>
          <w:szCs w:val="24"/>
        </w:rPr>
        <w:t>ности и определению мер биоэкономической оптимизации и управления промыслом, а также иных</w:t>
      </w:r>
      <w:proofErr w:type="gramEnd"/>
      <w:r w:rsidRPr="001B3B5E">
        <w:rPr>
          <w:rFonts w:ascii="Times New Roman" w:hAnsi="Times New Roman" w:cs="Times New Roman"/>
          <w:sz w:val="24"/>
          <w:szCs w:val="24"/>
        </w:rPr>
        <w:t xml:space="preserve"> актуальных проблем промысловой биологии и водной экологии.</w:t>
      </w:r>
    </w:p>
    <w:p w:rsidR="001B3B5E" w:rsidRDefault="001B3B5E" w:rsidP="001B3B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B5E">
        <w:rPr>
          <w:rFonts w:ascii="Times New Roman" w:hAnsi="Times New Roman" w:cs="Times New Roman"/>
          <w:sz w:val="24"/>
          <w:szCs w:val="24"/>
        </w:rPr>
        <w:t>Детализированная информация о подключении к мероприятию, перечень необх</w:t>
      </w:r>
      <w:r w:rsidRPr="001B3B5E">
        <w:rPr>
          <w:rFonts w:ascii="Times New Roman" w:hAnsi="Times New Roman" w:cs="Times New Roman"/>
          <w:sz w:val="24"/>
          <w:szCs w:val="24"/>
        </w:rPr>
        <w:t>о</w:t>
      </w:r>
      <w:r w:rsidRPr="001B3B5E">
        <w:rPr>
          <w:rFonts w:ascii="Times New Roman" w:hAnsi="Times New Roman" w:cs="Times New Roman"/>
          <w:sz w:val="24"/>
          <w:szCs w:val="24"/>
        </w:rPr>
        <w:t>димого программного обеспечения, а также логин и пароль для входа в облачное хран</w:t>
      </w:r>
      <w:r w:rsidRPr="001B3B5E">
        <w:rPr>
          <w:rFonts w:ascii="Times New Roman" w:hAnsi="Times New Roman" w:cs="Times New Roman"/>
          <w:sz w:val="24"/>
          <w:szCs w:val="24"/>
        </w:rPr>
        <w:t>и</w:t>
      </w:r>
      <w:r w:rsidRPr="001B3B5E">
        <w:rPr>
          <w:rFonts w:ascii="Times New Roman" w:hAnsi="Times New Roman" w:cs="Times New Roman"/>
          <w:sz w:val="24"/>
          <w:szCs w:val="24"/>
        </w:rPr>
        <w:t>лище будут направлены участникам конференции в следующих информационных пис</w:t>
      </w:r>
      <w:r w:rsidRPr="001B3B5E">
        <w:rPr>
          <w:rFonts w:ascii="Times New Roman" w:hAnsi="Times New Roman" w:cs="Times New Roman"/>
          <w:sz w:val="24"/>
          <w:szCs w:val="24"/>
        </w:rPr>
        <w:t>ь</w:t>
      </w:r>
      <w:r w:rsidRPr="001B3B5E">
        <w:rPr>
          <w:rFonts w:ascii="Times New Roman" w:hAnsi="Times New Roman" w:cs="Times New Roman"/>
          <w:sz w:val="24"/>
          <w:szCs w:val="24"/>
        </w:rPr>
        <w:t>мах.</w:t>
      </w:r>
      <w:bookmarkStart w:id="0" w:name="_GoBack"/>
      <w:bookmarkEnd w:id="0"/>
    </w:p>
    <w:sectPr w:rsidR="001B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74630"/>
    <w:multiLevelType w:val="hybridMultilevel"/>
    <w:tmpl w:val="C154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17"/>
    <w:rsid w:val="000210FB"/>
    <w:rsid w:val="00036D9D"/>
    <w:rsid w:val="00040BF7"/>
    <w:rsid w:val="00060679"/>
    <w:rsid w:val="00062994"/>
    <w:rsid w:val="000B4049"/>
    <w:rsid w:val="000B43BB"/>
    <w:rsid w:val="00101E83"/>
    <w:rsid w:val="00144D61"/>
    <w:rsid w:val="001A49E3"/>
    <w:rsid w:val="001B3B5E"/>
    <w:rsid w:val="001E748B"/>
    <w:rsid w:val="00253DA6"/>
    <w:rsid w:val="00257CB9"/>
    <w:rsid w:val="00262D31"/>
    <w:rsid w:val="00291564"/>
    <w:rsid w:val="002B71E2"/>
    <w:rsid w:val="002E0F06"/>
    <w:rsid w:val="00313544"/>
    <w:rsid w:val="00340BFD"/>
    <w:rsid w:val="0035448C"/>
    <w:rsid w:val="00381896"/>
    <w:rsid w:val="003E26DD"/>
    <w:rsid w:val="00514283"/>
    <w:rsid w:val="00530D29"/>
    <w:rsid w:val="00560F26"/>
    <w:rsid w:val="00572F00"/>
    <w:rsid w:val="006575D2"/>
    <w:rsid w:val="006A75EC"/>
    <w:rsid w:val="00720522"/>
    <w:rsid w:val="007A63B3"/>
    <w:rsid w:val="007B3C3F"/>
    <w:rsid w:val="0080481D"/>
    <w:rsid w:val="00903F34"/>
    <w:rsid w:val="00911A0A"/>
    <w:rsid w:val="0091355A"/>
    <w:rsid w:val="009227CE"/>
    <w:rsid w:val="0094701A"/>
    <w:rsid w:val="009A52C5"/>
    <w:rsid w:val="009D5594"/>
    <w:rsid w:val="00AB04CF"/>
    <w:rsid w:val="00AB3AFF"/>
    <w:rsid w:val="00B52712"/>
    <w:rsid w:val="00B627CD"/>
    <w:rsid w:val="00B7230F"/>
    <w:rsid w:val="00B90563"/>
    <w:rsid w:val="00BB3080"/>
    <w:rsid w:val="00C615B0"/>
    <w:rsid w:val="00C9024E"/>
    <w:rsid w:val="00CA790E"/>
    <w:rsid w:val="00D00417"/>
    <w:rsid w:val="00DE4935"/>
    <w:rsid w:val="00E71A80"/>
    <w:rsid w:val="00F55EF8"/>
    <w:rsid w:val="00FE7128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594"/>
    <w:rPr>
      <w:color w:val="0000FF" w:themeColor="hyperlink"/>
      <w:u w:val="single"/>
    </w:rPr>
  </w:style>
  <w:style w:type="paragraph" w:customStyle="1" w:styleId="p1">
    <w:name w:val="p1"/>
    <w:basedOn w:val="a"/>
    <w:rsid w:val="003E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basedOn w:val="a0"/>
    <w:rsid w:val="003E26DD"/>
  </w:style>
  <w:style w:type="paragraph" w:customStyle="1" w:styleId="p2">
    <w:name w:val="p2"/>
    <w:basedOn w:val="a"/>
    <w:rsid w:val="003E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3E26DD"/>
  </w:style>
  <w:style w:type="character" w:customStyle="1" w:styleId="apple-converted-space">
    <w:name w:val="apple-converted-space"/>
    <w:basedOn w:val="a0"/>
    <w:rsid w:val="003E26DD"/>
  </w:style>
  <w:style w:type="character" w:customStyle="1" w:styleId="t3">
    <w:name w:val="t3"/>
    <w:basedOn w:val="a0"/>
    <w:rsid w:val="003E26DD"/>
  </w:style>
  <w:style w:type="paragraph" w:customStyle="1" w:styleId="p3">
    <w:name w:val="p3"/>
    <w:basedOn w:val="a"/>
    <w:rsid w:val="003E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orderend">
    <w:name w:val="p5_borderend"/>
    <w:basedOn w:val="a"/>
    <w:rsid w:val="003E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rsid w:val="003E26DD"/>
  </w:style>
  <w:style w:type="table" w:styleId="a4">
    <w:name w:val="Table Grid"/>
    <w:basedOn w:val="a1"/>
    <w:uiPriority w:val="39"/>
    <w:rsid w:val="0025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5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5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5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594"/>
    <w:rPr>
      <w:color w:val="0000FF" w:themeColor="hyperlink"/>
      <w:u w:val="single"/>
    </w:rPr>
  </w:style>
  <w:style w:type="paragraph" w:customStyle="1" w:styleId="p1">
    <w:name w:val="p1"/>
    <w:basedOn w:val="a"/>
    <w:rsid w:val="003E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basedOn w:val="a0"/>
    <w:rsid w:val="003E26DD"/>
  </w:style>
  <w:style w:type="paragraph" w:customStyle="1" w:styleId="p2">
    <w:name w:val="p2"/>
    <w:basedOn w:val="a"/>
    <w:rsid w:val="003E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3E26DD"/>
  </w:style>
  <w:style w:type="character" w:customStyle="1" w:styleId="apple-converted-space">
    <w:name w:val="apple-converted-space"/>
    <w:basedOn w:val="a0"/>
    <w:rsid w:val="003E26DD"/>
  </w:style>
  <w:style w:type="character" w:customStyle="1" w:styleId="t3">
    <w:name w:val="t3"/>
    <w:basedOn w:val="a0"/>
    <w:rsid w:val="003E26DD"/>
  </w:style>
  <w:style w:type="paragraph" w:customStyle="1" w:styleId="p3">
    <w:name w:val="p3"/>
    <w:basedOn w:val="a"/>
    <w:rsid w:val="003E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borderend">
    <w:name w:val="p5_borderend"/>
    <w:basedOn w:val="a"/>
    <w:rsid w:val="003E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4">
    <w:name w:val="t4"/>
    <w:basedOn w:val="a0"/>
    <w:rsid w:val="003E26DD"/>
  </w:style>
  <w:style w:type="table" w:styleId="a4">
    <w:name w:val="Table Grid"/>
    <w:basedOn w:val="a1"/>
    <w:uiPriority w:val="39"/>
    <w:rsid w:val="0025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53D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53D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5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@vnir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rmolaeva@vn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4716-5F3D-4337-8D1B-FFDD4B2A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7</cp:revision>
  <cp:lastPrinted>2024-09-25T13:15:00Z</cp:lastPrinted>
  <dcterms:created xsi:type="dcterms:W3CDTF">2024-09-25T09:52:00Z</dcterms:created>
  <dcterms:modified xsi:type="dcterms:W3CDTF">2024-09-25T13:39:00Z</dcterms:modified>
</cp:coreProperties>
</file>